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14" w:rsidRPr="00206E37" w:rsidRDefault="003E465E" w:rsidP="00C921AE">
      <w:pPr>
        <w:rPr>
          <w:sz w:val="22"/>
          <w:szCs w:val="22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3E465E" w:rsidRPr="00947B2D" w:rsidTr="00797423">
        <w:tc>
          <w:tcPr>
            <w:tcW w:w="4785" w:type="dxa"/>
            <w:shd w:val="clear" w:color="auto" w:fill="auto"/>
          </w:tcPr>
          <w:p w:rsidR="003E465E" w:rsidRPr="00947B2D" w:rsidRDefault="003E465E" w:rsidP="00FB6A14">
            <w:pPr>
              <w:tabs>
                <w:tab w:val="left" w:pos="5232"/>
              </w:tabs>
              <w:spacing w:line="276" w:lineRule="auto"/>
              <w:ind w:right="-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E465E" w:rsidRPr="00947B2D" w:rsidRDefault="00936718" w:rsidP="001B77E2">
            <w:pPr>
              <w:tabs>
                <w:tab w:val="left" w:pos="5232"/>
              </w:tabs>
              <w:ind w:right="-3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2"/>
              </w:rPr>
              <w:t>Приложение</w:t>
            </w:r>
            <w:r w:rsidR="00F9270F"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br/>
              <w:t>к приказу д</w:t>
            </w:r>
            <w:r w:rsidR="003E465E" w:rsidRPr="00947B2D">
              <w:rPr>
                <w:bCs/>
                <w:sz w:val="28"/>
                <w:szCs w:val="22"/>
              </w:rPr>
              <w:t xml:space="preserve">епартамента образования и </w:t>
            </w:r>
            <w:r w:rsidR="003E465E">
              <w:rPr>
                <w:bCs/>
                <w:sz w:val="28"/>
                <w:szCs w:val="22"/>
              </w:rPr>
              <w:t>науки</w:t>
            </w:r>
            <w:r w:rsidR="003E465E" w:rsidRPr="00947B2D">
              <w:rPr>
                <w:bCs/>
                <w:sz w:val="28"/>
                <w:szCs w:val="22"/>
              </w:rPr>
              <w:t xml:space="preserve"> </w:t>
            </w:r>
            <w:r w:rsidR="003E465E">
              <w:rPr>
                <w:bCs/>
                <w:sz w:val="28"/>
                <w:szCs w:val="22"/>
              </w:rPr>
              <w:t>Брянской</w:t>
            </w:r>
            <w:r w:rsidR="003E465E" w:rsidRPr="00947B2D">
              <w:rPr>
                <w:bCs/>
                <w:sz w:val="28"/>
                <w:szCs w:val="22"/>
              </w:rPr>
              <w:t xml:space="preserve"> области </w:t>
            </w:r>
            <w:r w:rsidR="003E465E" w:rsidRPr="00947B2D">
              <w:rPr>
                <w:bCs/>
                <w:sz w:val="28"/>
                <w:szCs w:val="22"/>
              </w:rPr>
              <w:br/>
              <w:t>от</w:t>
            </w:r>
            <w:r w:rsidR="001B77E2">
              <w:rPr>
                <w:bCs/>
                <w:sz w:val="28"/>
                <w:szCs w:val="22"/>
              </w:rPr>
              <w:t xml:space="preserve"> 23.01.2018 г. </w:t>
            </w:r>
            <w:r w:rsidR="003E465E">
              <w:rPr>
                <w:bCs/>
                <w:sz w:val="28"/>
                <w:szCs w:val="22"/>
              </w:rPr>
              <w:t xml:space="preserve"> </w:t>
            </w:r>
            <w:r w:rsidR="003E465E" w:rsidRPr="00947B2D">
              <w:rPr>
                <w:bCs/>
                <w:sz w:val="28"/>
                <w:szCs w:val="22"/>
              </w:rPr>
              <w:t xml:space="preserve">№ </w:t>
            </w:r>
            <w:r w:rsidR="001B77E2">
              <w:rPr>
                <w:bCs/>
                <w:sz w:val="28"/>
                <w:szCs w:val="22"/>
              </w:rPr>
              <w:t xml:space="preserve"> 91</w:t>
            </w:r>
          </w:p>
        </w:tc>
      </w:tr>
    </w:tbl>
    <w:p w:rsidR="006D66C2" w:rsidRDefault="006D66C2" w:rsidP="0051738F">
      <w:pPr>
        <w:jc w:val="center"/>
        <w:outlineLvl w:val="0"/>
        <w:rPr>
          <w:bCs/>
          <w:caps/>
          <w:sz w:val="28"/>
          <w:szCs w:val="28"/>
        </w:rPr>
      </w:pPr>
    </w:p>
    <w:p w:rsidR="003E465E" w:rsidRPr="001A0A10" w:rsidRDefault="003E465E" w:rsidP="0051738F">
      <w:pPr>
        <w:jc w:val="center"/>
        <w:outlineLvl w:val="0"/>
        <w:rPr>
          <w:bCs/>
          <w:caps/>
          <w:sz w:val="28"/>
          <w:szCs w:val="28"/>
        </w:rPr>
      </w:pPr>
      <w:r w:rsidRPr="001A0A10">
        <w:rPr>
          <w:bCs/>
          <w:caps/>
          <w:sz w:val="28"/>
          <w:szCs w:val="28"/>
        </w:rPr>
        <w:t>Положение</w:t>
      </w:r>
    </w:p>
    <w:p w:rsidR="003E465E" w:rsidRPr="00004173" w:rsidRDefault="003E465E" w:rsidP="003E465E">
      <w:pPr>
        <w:jc w:val="center"/>
        <w:rPr>
          <w:bCs/>
          <w:sz w:val="32"/>
          <w:szCs w:val="32"/>
        </w:rPr>
      </w:pPr>
      <w:r w:rsidRPr="001A0A10">
        <w:rPr>
          <w:bCs/>
          <w:sz w:val="28"/>
          <w:szCs w:val="28"/>
        </w:rPr>
        <w:t xml:space="preserve"> </w:t>
      </w:r>
      <w:r w:rsidRPr="00004173">
        <w:rPr>
          <w:bCs/>
          <w:sz w:val="32"/>
          <w:szCs w:val="32"/>
        </w:rPr>
        <w:t>о предметных комиссиях Брянской области</w:t>
      </w:r>
      <w:r w:rsidR="005D1F98">
        <w:rPr>
          <w:color w:val="000000"/>
          <w:sz w:val="32"/>
          <w:szCs w:val="32"/>
        </w:rPr>
        <w:t xml:space="preserve"> при проведении</w:t>
      </w:r>
      <w:r w:rsidRPr="00004173">
        <w:rPr>
          <w:color w:val="000000"/>
          <w:sz w:val="32"/>
          <w:szCs w:val="32"/>
        </w:rPr>
        <w:t xml:space="preserve"> государственной итоговой аттестации </w:t>
      </w:r>
      <w:r w:rsidR="005D1F98">
        <w:rPr>
          <w:color w:val="000000"/>
          <w:sz w:val="32"/>
          <w:szCs w:val="32"/>
        </w:rPr>
        <w:t>по образовательным программам</w:t>
      </w:r>
      <w:r w:rsidRPr="00004173">
        <w:rPr>
          <w:color w:val="000000"/>
          <w:sz w:val="32"/>
          <w:szCs w:val="32"/>
        </w:rPr>
        <w:t xml:space="preserve"> среднего общего образования</w:t>
      </w:r>
      <w:r w:rsidR="00EB13E9">
        <w:rPr>
          <w:color w:val="000000"/>
          <w:sz w:val="32"/>
          <w:szCs w:val="32"/>
        </w:rPr>
        <w:t xml:space="preserve"> в 2018</w:t>
      </w:r>
      <w:r w:rsidR="00F9270F">
        <w:rPr>
          <w:color w:val="000000"/>
          <w:sz w:val="32"/>
          <w:szCs w:val="32"/>
        </w:rPr>
        <w:t xml:space="preserve"> году</w:t>
      </w:r>
    </w:p>
    <w:p w:rsidR="003E465E" w:rsidRPr="00004173" w:rsidRDefault="003E465E" w:rsidP="003E465E">
      <w:pPr>
        <w:ind w:left="12" w:firstLine="696"/>
        <w:jc w:val="both"/>
        <w:rPr>
          <w:sz w:val="32"/>
          <w:szCs w:val="32"/>
        </w:rPr>
      </w:pPr>
    </w:p>
    <w:p w:rsidR="003E465E" w:rsidRDefault="003E465E" w:rsidP="00004173">
      <w:pPr>
        <w:jc w:val="center"/>
        <w:outlineLvl w:val="0"/>
        <w:rPr>
          <w:b/>
          <w:sz w:val="28"/>
          <w:szCs w:val="28"/>
        </w:rPr>
      </w:pPr>
      <w:r w:rsidRPr="00004173">
        <w:rPr>
          <w:b/>
          <w:caps/>
          <w:sz w:val="28"/>
          <w:szCs w:val="28"/>
        </w:rPr>
        <w:t>1. О</w:t>
      </w:r>
      <w:r w:rsidRPr="00004173">
        <w:rPr>
          <w:b/>
          <w:sz w:val="28"/>
          <w:szCs w:val="28"/>
        </w:rPr>
        <w:t>бщие положения</w:t>
      </w:r>
    </w:p>
    <w:p w:rsidR="00004173" w:rsidRPr="00004173" w:rsidRDefault="00004173" w:rsidP="00004173">
      <w:pPr>
        <w:jc w:val="center"/>
        <w:outlineLvl w:val="0"/>
        <w:rPr>
          <w:b/>
          <w:sz w:val="28"/>
          <w:szCs w:val="28"/>
        </w:rPr>
      </w:pPr>
    </w:p>
    <w:p w:rsidR="00824CB9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4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6CC5" w:rsidRPr="00C226DA">
        <w:rPr>
          <w:sz w:val="28"/>
          <w:szCs w:val="28"/>
        </w:rPr>
        <w:t>Настоящее Положение о предметных комиссиях Брянской области при проведении государственной итоговой аттестации по образовательным программам ср</w:t>
      </w:r>
      <w:r w:rsidR="00EB13E9">
        <w:rPr>
          <w:sz w:val="28"/>
          <w:szCs w:val="28"/>
        </w:rPr>
        <w:t>еднего общего образования в 2018</w:t>
      </w:r>
      <w:r w:rsidR="00836CC5" w:rsidRPr="00C226DA">
        <w:rPr>
          <w:sz w:val="28"/>
          <w:szCs w:val="28"/>
        </w:rPr>
        <w:t xml:space="preserve"> году (далее - Положение)  разработано в соответствии с действующими нормативно-правовыми актами по подготовке и проведению ГИА-11: </w:t>
      </w:r>
    </w:p>
    <w:p w:rsidR="00824CB9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- </w:t>
      </w:r>
      <w:r w:rsidR="00836CC5" w:rsidRPr="00C226DA">
        <w:rPr>
          <w:sz w:val="28"/>
          <w:szCs w:val="28"/>
        </w:rPr>
        <w:t>Федеральным законом Российской Федерации от 29 декабря 2012 года №273-ФЗ «Об образовании в Российской Федерации»;</w:t>
      </w:r>
    </w:p>
    <w:p w:rsidR="00824CB9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EB13E9">
        <w:rPr>
          <w:sz w:val="28"/>
          <w:szCs w:val="28"/>
        </w:rPr>
        <w:t>п</w:t>
      </w:r>
      <w:r w:rsidR="00836CC5" w:rsidRPr="00C226DA">
        <w:rPr>
          <w:sz w:val="28"/>
          <w:szCs w:val="28"/>
        </w:rPr>
        <w:t>остановлением Правительства Российской Федерации от 31 августа 2013 года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836CC5" w:rsidRPr="00C226DA">
        <w:rPr>
          <w:sz w:val="28"/>
          <w:szCs w:val="28"/>
        </w:rPr>
        <w:t xml:space="preserve"> среднего общего образования»;</w:t>
      </w:r>
    </w:p>
    <w:p w:rsidR="00824CB9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- </w:t>
      </w:r>
      <w:r w:rsidR="00EB13E9">
        <w:rPr>
          <w:sz w:val="28"/>
          <w:szCs w:val="28"/>
        </w:rPr>
        <w:t>п</w:t>
      </w:r>
      <w:r w:rsidR="00836CC5" w:rsidRPr="00C226DA">
        <w:rPr>
          <w:sz w:val="28"/>
          <w:szCs w:val="28"/>
        </w:rPr>
        <w:t>риказом Минобрнауки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№31205</w:t>
      </w:r>
      <w:r w:rsidR="00FB6A14">
        <w:rPr>
          <w:sz w:val="28"/>
          <w:szCs w:val="28"/>
        </w:rPr>
        <w:t>с изменениями от 09.01.2017 г.</w:t>
      </w:r>
      <w:r w:rsidR="00836CC5" w:rsidRPr="00C226DA">
        <w:rPr>
          <w:sz w:val="28"/>
          <w:szCs w:val="28"/>
        </w:rPr>
        <w:t>) (далее – Порядок проведения ГИА);</w:t>
      </w:r>
    </w:p>
    <w:p w:rsidR="00824CB9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- </w:t>
      </w:r>
      <w:r w:rsidR="00836CC5" w:rsidRPr="00C226DA">
        <w:rPr>
          <w:sz w:val="28"/>
          <w:szCs w:val="28"/>
        </w:rPr>
        <w:t>Положением о ГЭК Брянской области и настоящим Положением;</w:t>
      </w:r>
    </w:p>
    <w:p w:rsidR="00836CC5" w:rsidRPr="00C226DA" w:rsidRDefault="00824CB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- </w:t>
      </w:r>
      <w:r w:rsidR="00836CC5" w:rsidRPr="00C226DA">
        <w:rPr>
          <w:sz w:val="28"/>
          <w:szCs w:val="28"/>
        </w:rPr>
        <w:t>решениями ГЭК.</w:t>
      </w:r>
    </w:p>
    <w:p w:rsidR="00824CB9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1</w:t>
      </w:r>
      <w:r w:rsidR="00824CB9" w:rsidRPr="00C226DA">
        <w:rPr>
          <w:sz w:val="28"/>
          <w:szCs w:val="28"/>
        </w:rPr>
        <w:t>.</w:t>
      </w:r>
      <w:r w:rsidRPr="00C226DA">
        <w:rPr>
          <w:sz w:val="28"/>
          <w:szCs w:val="28"/>
        </w:rPr>
        <w:t>2</w:t>
      </w:r>
      <w:r w:rsidR="008E5445" w:rsidRPr="00C226DA">
        <w:rPr>
          <w:sz w:val="28"/>
          <w:szCs w:val="28"/>
        </w:rPr>
        <w:t>.</w:t>
      </w:r>
      <w:r w:rsidR="00824CB9" w:rsidRPr="00C226DA">
        <w:rPr>
          <w:sz w:val="28"/>
          <w:szCs w:val="28"/>
        </w:rPr>
        <w:t xml:space="preserve"> </w:t>
      </w:r>
      <w:r w:rsidR="00870786" w:rsidRPr="00C226DA">
        <w:rPr>
          <w:sz w:val="28"/>
          <w:szCs w:val="28"/>
        </w:rPr>
        <w:t xml:space="preserve"> </w:t>
      </w:r>
      <w:proofErr w:type="gramStart"/>
      <w:r w:rsidR="00824CB9" w:rsidRPr="00C226DA">
        <w:rPr>
          <w:sz w:val="28"/>
          <w:szCs w:val="28"/>
        </w:rPr>
        <w:t xml:space="preserve">Положение регламентирует организацию и работу </w:t>
      </w:r>
      <w:r w:rsidR="00870786" w:rsidRPr="00C226DA">
        <w:rPr>
          <w:sz w:val="28"/>
          <w:szCs w:val="28"/>
        </w:rPr>
        <w:t>предметных комиссий по проверке</w:t>
      </w:r>
      <w:r w:rsidR="00870786" w:rsidRPr="00820854">
        <w:rPr>
          <w:sz w:val="28"/>
          <w:szCs w:val="28"/>
        </w:rPr>
        <w:t xml:space="preserve"> ответов на задания с развернутым ответом</w:t>
      </w:r>
      <w:r w:rsidR="00870786">
        <w:rPr>
          <w:sz w:val="28"/>
          <w:szCs w:val="28"/>
        </w:rPr>
        <w:t xml:space="preserve"> (в том числе устных ответов)</w:t>
      </w:r>
      <w:r w:rsidR="00870786" w:rsidRPr="00820854">
        <w:rPr>
          <w:sz w:val="28"/>
          <w:szCs w:val="28"/>
        </w:rPr>
        <w:t>, оформленных на бланках утвержденной формы, а также о</w:t>
      </w:r>
      <w:r w:rsidR="00870786">
        <w:rPr>
          <w:sz w:val="28"/>
          <w:szCs w:val="28"/>
        </w:rPr>
        <w:t xml:space="preserve">тветов на задания устной части единого государственного экзамена (далее – ЕГЭ) </w:t>
      </w:r>
      <w:r w:rsidR="00870786" w:rsidRPr="00820854">
        <w:rPr>
          <w:sz w:val="28"/>
          <w:szCs w:val="28"/>
        </w:rPr>
        <w:t>по иностранным языкам, записанных на аудионосители (</w:t>
      </w:r>
      <w:r w:rsidR="00870786">
        <w:rPr>
          <w:sz w:val="28"/>
          <w:szCs w:val="28"/>
        </w:rPr>
        <w:t>далее – экзаменационные работы), и экзаменационных работ государственного выпускного экзамена (далее – ГВЭ)</w:t>
      </w:r>
      <w:r w:rsidR="00870786" w:rsidRPr="00C226DA">
        <w:rPr>
          <w:sz w:val="28"/>
          <w:szCs w:val="28"/>
        </w:rPr>
        <w:t xml:space="preserve"> </w:t>
      </w:r>
      <w:r w:rsidR="00824CB9" w:rsidRPr="00C226DA">
        <w:rPr>
          <w:sz w:val="28"/>
          <w:szCs w:val="28"/>
        </w:rPr>
        <w:t>по соответствующим учебным предметам, по которым</w:t>
      </w:r>
      <w:proofErr w:type="gramEnd"/>
      <w:r w:rsidR="00824CB9" w:rsidRPr="00C226DA">
        <w:rPr>
          <w:sz w:val="28"/>
          <w:szCs w:val="28"/>
        </w:rPr>
        <w:t xml:space="preserve"> проводится ГИА</w:t>
      </w:r>
      <w:r w:rsidR="00870786" w:rsidRPr="00C226DA">
        <w:rPr>
          <w:sz w:val="28"/>
          <w:szCs w:val="28"/>
        </w:rPr>
        <w:t>-11</w:t>
      </w:r>
      <w:r w:rsidR="00824CB9" w:rsidRPr="00C226DA">
        <w:rPr>
          <w:sz w:val="28"/>
          <w:szCs w:val="28"/>
        </w:rPr>
        <w:t xml:space="preserve"> в Брянской области.</w:t>
      </w:r>
    </w:p>
    <w:p w:rsidR="00870786" w:rsidRPr="00C226D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707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E5445">
        <w:rPr>
          <w:sz w:val="28"/>
          <w:szCs w:val="28"/>
        </w:rPr>
        <w:t>.</w:t>
      </w:r>
      <w:r w:rsidR="00870786">
        <w:rPr>
          <w:sz w:val="28"/>
          <w:szCs w:val="28"/>
        </w:rPr>
        <w:t xml:space="preserve"> </w:t>
      </w:r>
      <w:r w:rsidR="00870786" w:rsidRPr="00C226DA">
        <w:rPr>
          <w:sz w:val="28"/>
          <w:szCs w:val="28"/>
        </w:rPr>
        <w:t>Проверка развернутых ответов участников ГИА-11 (в том числе устных ответов, практических заданий) осуществляется ПК по соответствующим учебным предметам.</w:t>
      </w:r>
    </w:p>
    <w:p w:rsidR="00D41741" w:rsidRDefault="00A25EEC" w:rsidP="00D41741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78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E5445">
        <w:rPr>
          <w:sz w:val="28"/>
          <w:szCs w:val="28"/>
        </w:rPr>
        <w:t>.</w:t>
      </w:r>
      <w:r w:rsidR="00870786">
        <w:rPr>
          <w:sz w:val="28"/>
          <w:szCs w:val="28"/>
        </w:rPr>
        <w:t xml:space="preserve"> </w:t>
      </w:r>
      <w:r w:rsidR="00870786" w:rsidRPr="00C226DA">
        <w:rPr>
          <w:sz w:val="28"/>
          <w:szCs w:val="28"/>
        </w:rPr>
        <w:t>Государственная экзаменационная комиссия Брянской области (далее – ГЭК) организует и координирует работу предметных комиссий (далее - ПК)</w:t>
      </w:r>
      <w:r w:rsidR="00D41741" w:rsidRPr="00D41741">
        <w:rPr>
          <w:sz w:val="28"/>
          <w:szCs w:val="28"/>
        </w:rPr>
        <w:t xml:space="preserve"> </w:t>
      </w:r>
      <w:r w:rsidR="00D41741" w:rsidRPr="00DB3455">
        <w:rPr>
          <w:sz w:val="28"/>
          <w:szCs w:val="28"/>
        </w:rPr>
        <w:t>в соответствии с пунктом 14 Порядка.</w:t>
      </w:r>
    </w:p>
    <w:p w:rsidR="00F47252" w:rsidRPr="00C226D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1</w:t>
      </w:r>
      <w:r w:rsidR="00870786" w:rsidRPr="00C226DA">
        <w:rPr>
          <w:sz w:val="28"/>
          <w:szCs w:val="28"/>
        </w:rPr>
        <w:t>.</w:t>
      </w:r>
      <w:r w:rsidRPr="00C226DA">
        <w:rPr>
          <w:sz w:val="28"/>
          <w:szCs w:val="28"/>
        </w:rPr>
        <w:t>5</w:t>
      </w:r>
      <w:r w:rsidR="008E5445" w:rsidRPr="00C226DA">
        <w:rPr>
          <w:sz w:val="28"/>
          <w:szCs w:val="28"/>
        </w:rPr>
        <w:t>.</w:t>
      </w:r>
      <w:r w:rsidR="00870786" w:rsidRPr="00C226DA">
        <w:rPr>
          <w:sz w:val="28"/>
          <w:szCs w:val="28"/>
        </w:rPr>
        <w:t xml:space="preserve"> </w:t>
      </w:r>
      <w:r w:rsidR="00F47252" w:rsidRPr="00C226DA">
        <w:rPr>
          <w:sz w:val="28"/>
          <w:szCs w:val="28"/>
        </w:rPr>
        <w:t>Состав председателей предметных комиссий определяет своим решением государственная экзаменационная комиссия Брянской области  (далее - ГЭК) по согласованию с Федеральной службой по надзору в сфере образования и науки Российской Федерации (далее – Рособрнадзор).</w:t>
      </w:r>
    </w:p>
    <w:p w:rsidR="00870786" w:rsidRPr="00C226DA" w:rsidRDefault="0030750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  </w:t>
      </w:r>
      <w:r w:rsidR="00F47252" w:rsidRPr="00C226DA">
        <w:rPr>
          <w:sz w:val="28"/>
          <w:szCs w:val="28"/>
        </w:rPr>
        <w:t>П</w:t>
      </w:r>
      <w:r w:rsidR="00870786" w:rsidRPr="00C226DA">
        <w:rPr>
          <w:sz w:val="28"/>
          <w:szCs w:val="28"/>
        </w:rPr>
        <w:t>ерсональный состав ПК по каждому учебному предмету согласуется в ГЭК и утверждается приказом департамента образования и науки Брянской области (далее - Департамент)</w:t>
      </w:r>
      <w:r w:rsidR="00F47252" w:rsidRPr="00C226DA">
        <w:rPr>
          <w:sz w:val="28"/>
          <w:szCs w:val="28"/>
        </w:rPr>
        <w:t xml:space="preserve"> по ходатайству председателей предметных комиссий</w:t>
      </w:r>
      <w:r w:rsidR="00D41741">
        <w:rPr>
          <w:sz w:val="28"/>
          <w:szCs w:val="28"/>
        </w:rPr>
        <w:t xml:space="preserve"> не </w:t>
      </w:r>
      <w:proofErr w:type="gramStart"/>
      <w:r w:rsidR="00D41741">
        <w:rPr>
          <w:sz w:val="28"/>
          <w:szCs w:val="28"/>
        </w:rPr>
        <w:t>позднее</w:t>
      </w:r>
      <w:proofErr w:type="gramEnd"/>
      <w:r w:rsidR="00D41741">
        <w:rPr>
          <w:sz w:val="28"/>
          <w:szCs w:val="28"/>
        </w:rPr>
        <w:t xml:space="preserve"> чем за две недели до начала ГИА</w:t>
      </w:r>
      <w:r w:rsidR="00F47252" w:rsidRPr="00C226DA">
        <w:rPr>
          <w:sz w:val="28"/>
          <w:szCs w:val="28"/>
        </w:rPr>
        <w:t>.</w:t>
      </w:r>
    </w:p>
    <w:p w:rsidR="0030750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78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E5445">
        <w:rPr>
          <w:sz w:val="28"/>
          <w:szCs w:val="28"/>
        </w:rPr>
        <w:t>.</w:t>
      </w:r>
      <w:r w:rsidR="00870786">
        <w:rPr>
          <w:sz w:val="28"/>
          <w:szCs w:val="28"/>
        </w:rPr>
        <w:t xml:space="preserve"> </w:t>
      </w:r>
      <w:proofErr w:type="gramStart"/>
      <w:r w:rsidR="00B75142">
        <w:rPr>
          <w:sz w:val="28"/>
          <w:szCs w:val="28"/>
        </w:rPr>
        <w:t xml:space="preserve">Предметные комиссии </w:t>
      </w:r>
      <w:r w:rsidR="0030750A">
        <w:rPr>
          <w:sz w:val="28"/>
          <w:szCs w:val="28"/>
        </w:rPr>
        <w:t xml:space="preserve">Брянской области </w:t>
      </w:r>
      <w:r w:rsidR="0030750A" w:rsidRPr="0030750A">
        <w:rPr>
          <w:sz w:val="28"/>
          <w:szCs w:val="28"/>
        </w:rPr>
        <w:t>при проведении государственной итоговой аттестации по образовательным программам ср</w:t>
      </w:r>
      <w:r w:rsidR="00D41741">
        <w:rPr>
          <w:sz w:val="28"/>
          <w:szCs w:val="28"/>
        </w:rPr>
        <w:t>еднего общего образования в 2018</w:t>
      </w:r>
      <w:r w:rsidR="0030750A" w:rsidRPr="0030750A">
        <w:rPr>
          <w:sz w:val="28"/>
          <w:szCs w:val="28"/>
        </w:rPr>
        <w:t xml:space="preserve"> году</w:t>
      </w:r>
      <w:r w:rsidR="00B75142">
        <w:rPr>
          <w:sz w:val="28"/>
          <w:szCs w:val="28"/>
        </w:rPr>
        <w:t xml:space="preserve"> </w:t>
      </w:r>
      <w:r w:rsidR="003E465E" w:rsidRPr="00820854">
        <w:rPr>
          <w:sz w:val="28"/>
          <w:szCs w:val="28"/>
        </w:rPr>
        <w:t>создаются в целях осуществления проверки ответов на задания с развернутым ответом</w:t>
      </w:r>
      <w:r w:rsidR="003E465E">
        <w:rPr>
          <w:sz w:val="28"/>
          <w:szCs w:val="28"/>
        </w:rPr>
        <w:t xml:space="preserve"> (в том числе устных ответов)</w:t>
      </w:r>
      <w:r w:rsidR="003E465E" w:rsidRPr="00820854">
        <w:rPr>
          <w:sz w:val="28"/>
          <w:szCs w:val="28"/>
        </w:rPr>
        <w:t>, оформленных на бланках утвержденной формы, а также о</w:t>
      </w:r>
      <w:r w:rsidR="003E465E">
        <w:rPr>
          <w:sz w:val="28"/>
          <w:szCs w:val="28"/>
        </w:rPr>
        <w:t>тветов на задания устной части единого государственного экзамена (далее – ЕГЭ)</w:t>
      </w:r>
      <w:r w:rsidR="0051738F">
        <w:rPr>
          <w:sz w:val="28"/>
          <w:szCs w:val="28"/>
        </w:rPr>
        <w:t xml:space="preserve"> </w:t>
      </w:r>
      <w:r w:rsidR="003E465E" w:rsidRPr="00820854">
        <w:rPr>
          <w:sz w:val="28"/>
          <w:szCs w:val="28"/>
        </w:rPr>
        <w:t>по иностранным языкам, записанных на аудионосители (</w:t>
      </w:r>
      <w:r w:rsidR="003E465E">
        <w:rPr>
          <w:sz w:val="28"/>
          <w:szCs w:val="28"/>
        </w:rPr>
        <w:t>далее – экзаменационные работы</w:t>
      </w:r>
      <w:proofErr w:type="gramEnd"/>
      <w:r w:rsidR="003E465E">
        <w:rPr>
          <w:sz w:val="28"/>
          <w:szCs w:val="28"/>
        </w:rPr>
        <w:t>), и экзаменационных работ государственного выпускного экзамена (далее – ГВЭ).</w:t>
      </w:r>
    </w:p>
    <w:p w:rsidR="003E465E" w:rsidRPr="0030750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50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E5445">
        <w:rPr>
          <w:sz w:val="28"/>
          <w:szCs w:val="28"/>
        </w:rPr>
        <w:t>.</w:t>
      </w:r>
      <w:r w:rsidR="0030750A">
        <w:rPr>
          <w:sz w:val="28"/>
          <w:szCs w:val="28"/>
        </w:rPr>
        <w:t xml:space="preserve"> </w:t>
      </w:r>
      <w:r w:rsidR="003E465E" w:rsidRPr="0030750A">
        <w:rPr>
          <w:sz w:val="28"/>
          <w:szCs w:val="28"/>
        </w:rPr>
        <w:t xml:space="preserve">ГЭК организует работу </w:t>
      </w:r>
      <w:r w:rsidR="00B75142" w:rsidRPr="0030750A">
        <w:rPr>
          <w:sz w:val="28"/>
          <w:szCs w:val="28"/>
        </w:rPr>
        <w:t xml:space="preserve">предметных комиссий совместно </w:t>
      </w:r>
      <w:proofErr w:type="gramStart"/>
      <w:r w:rsidR="00B75142" w:rsidRPr="0030750A">
        <w:rPr>
          <w:sz w:val="28"/>
          <w:szCs w:val="28"/>
        </w:rPr>
        <w:t>с</w:t>
      </w:r>
      <w:proofErr w:type="gramEnd"/>
    </w:p>
    <w:p w:rsidR="003E465E" w:rsidRPr="00C226DA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Департаментом образования и науки Брянской области (далее – Департамент);</w:t>
      </w:r>
    </w:p>
    <w:p w:rsidR="003E465E" w:rsidRPr="00C226DA" w:rsidRDefault="00B75142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ГАУ «Брянский региональны</w:t>
      </w:r>
      <w:r w:rsidR="003E465E" w:rsidRPr="00C226DA">
        <w:rPr>
          <w:sz w:val="28"/>
          <w:szCs w:val="28"/>
        </w:rPr>
        <w:t>й ц</w:t>
      </w:r>
      <w:r w:rsidRPr="00C226DA">
        <w:rPr>
          <w:sz w:val="28"/>
          <w:szCs w:val="28"/>
        </w:rPr>
        <w:t>ентр обработки информации</w:t>
      </w:r>
      <w:r w:rsidR="003E465E" w:rsidRPr="00C226DA">
        <w:rPr>
          <w:sz w:val="28"/>
          <w:szCs w:val="28"/>
        </w:rPr>
        <w:t xml:space="preserve">» (далее – </w:t>
      </w:r>
      <w:r w:rsidR="0051738F" w:rsidRPr="00C226DA">
        <w:rPr>
          <w:sz w:val="28"/>
          <w:szCs w:val="28"/>
        </w:rPr>
        <w:t xml:space="preserve"> ГАУ </w:t>
      </w:r>
      <w:r w:rsidRPr="00C226DA">
        <w:rPr>
          <w:sz w:val="28"/>
          <w:szCs w:val="28"/>
        </w:rPr>
        <w:t>БРЦОИ</w:t>
      </w:r>
      <w:r w:rsidR="00E10453" w:rsidRPr="00C226DA">
        <w:rPr>
          <w:sz w:val="28"/>
          <w:szCs w:val="28"/>
        </w:rPr>
        <w:t xml:space="preserve"> (выполняющий функции регионального центра обработки информации - РЦОИ)</w:t>
      </w:r>
      <w:r w:rsidR="003E465E" w:rsidRPr="00C226DA">
        <w:rPr>
          <w:sz w:val="28"/>
          <w:szCs w:val="28"/>
        </w:rPr>
        <w:t>);</w:t>
      </w:r>
    </w:p>
    <w:p w:rsidR="003E465E" w:rsidRPr="00C226DA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муниципальными органами, осуществляющими полномочия в сфере образования;</w:t>
      </w:r>
    </w:p>
    <w:p w:rsidR="003E465E" w:rsidRPr="00C226DA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подведомственными образовательными организациями Брянской области, образовательными организ</w:t>
      </w:r>
      <w:r w:rsidR="0030750A" w:rsidRPr="00C226DA">
        <w:rPr>
          <w:sz w:val="28"/>
          <w:szCs w:val="28"/>
        </w:rPr>
        <w:t>ациями высшего</w:t>
      </w:r>
      <w:r w:rsidRPr="00C226DA">
        <w:rPr>
          <w:sz w:val="28"/>
          <w:szCs w:val="28"/>
        </w:rPr>
        <w:t xml:space="preserve"> образования;</w:t>
      </w:r>
    </w:p>
    <w:p w:rsidR="0030750A" w:rsidRPr="00C226DA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организацией, осуществляющей по поручению Рособрнадзора организационно-технологическое сопровождение ЕГЭ на федеральном уровне.</w:t>
      </w:r>
    </w:p>
    <w:p w:rsidR="003E465E" w:rsidRPr="00C226D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50A" w:rsidRPr="0030750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E5445">
        <w:rPr>
          <w:sz w:val="28"/>
          <w:szCs w:val="28"/>
        </w:rPr>
        <w:t>.</w:t>
      </w:r>
      <w:r w:rsidR="0030750A">
        <w:rPr>
          <w:sz w:val="28"/>
          <w:szCs w:val="28"/>
        </w:rPr>
        <w:t xml:space="preserve"> </w:t>
      </w:r>
      <w:r w:rsidR="003E465E" w:rsidRPr="0030750A">
        <w:rPr>
          <w:sz w:val="28"/>
          <w:szCs w:val="28"/>
        </w:rPr>
        <w:t>Предметные комиссии в своей</w:t>
      </w:r>
      <w:r w:rsidR="0030750A" w:rsidRPr="00C226DA">
        <w:rPr>
          <w:sz w:val="28"/>
          <w:szCs w:val="28"/>
        </w:rPr>
        <w:t xml:space="preserve"> работе руководствуются:</w:t>
      </w:r>
    </w:p>
    <w:p w:rsidR="0030750A" w:rsidRPr="00C226DA" w:rsidRDefault="0030750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законодательством Российской Федерации;</w:t>
      </w:r>
    </w:p>
    <w:p w:rsidR="0030750A" w:rsidRPr="00C226DA" w:rsidRDefault="0030750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нормативными документами Министерства образования и науки Российской Федерации, Федеральной службы по надзору в сфере образования и науки (далее - Рособрнадзор), департамента образования и науки Брянской области по вопросам организации и проведения ГИА-11;</w:t>
      </w:r>
    </w:p>
    <w:p w:rsidR="0030750A" w:rsidRPr="00C226DA" w:rsidRDefault="0030750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инструктивно-методическими документами Рособрнадзора по вопросам организационного и технологического сопровождения ГИА-11;</w:t>
      </w:r>
    </w:p>
    <w:p w:rsidR="0030750A" w:rsidRPr="00C226DA" w:rsidRDefault="0030750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настоящим Положением.</w:t>
      </w:r>
    </w:p>
    <w:p w:rsidR="00A157A1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1</w:t>
      </w:r>
      <w:r w:rsidR="0030750A" w:rsidRPr="00C226DA">
        <w:rPr>
          <w:sz w:val="28"/>
          <w:szCs w:val="28"/>
        </w:rPr>
        <w:t>.</w:t>
      </w:r>
      <w:r w:rsidRPr="00C226DA">
        <w:rPr>
          <w:sz w:val="28"/>
          <w:szCs w:val="28"/>
        </w:rPr>
        <w:t>9</w:t>
      </w:r>
      <w:r w:rsidR="008E5445" w:rsidRPr="00C226DA">
        <w:rPr>
          <w:sz w:val="28"/>
          <w:szCs w:val="28"/>
        </w:rPr>
        <w:t>.</w:t>
      </w:r>
      <w:r w:rsidR="0030750A" w:rsidRPr="00C226DA">
        <w:rPr>
          <w:sz w:val="28"/>
          <w:szCs w:val="28"/>
        </w:rPr>
        <w:t xml:space="preserve"> </w:t>
      </w:r>
      <w:r w:rsidR="00A157A1" w:rsidRPr="00A157A1">
        <w:rPr>
          <w:sz w:val="28"/>
          <w:szCs w:val="28"/>
        </w:rPr>
        <w:t>Департамент обеспечивает ПК помещениями для работы, которые расположены в непосредственной близости к РЦОИ или в РЦОИ. Такие помещения должны исключать возможность допуска к ним посторонних лиц и распространения информации ограниченного доступа.</w:t>
      </w:r>
      <w:r w:rsidR="00A157A1">
        <w:rPr>
          <w:sz w:val="28"/>
          <w:szCs w:val="28"/>
        </w:rPr>
        <w:t xml:space="preserve"> </w:t>
      </w:r>
    </w:p>
    <w:p w:rsidR="00B17473" w:rsidRDefault="0057606F" w:rsidP="00C226DA">
      <w:pPr>
        <w:widowControl/>
        <w:autoSpaceDE/>
        <w:autoSpaceDN/>
        <w:adjustRightInd/>
        <w:ind w:left="-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1.10. Департамент по представлению председателя ПК утверждает перечень дополнительных средств и материалов,  допустимых для исполь</w:t>
      </w:r>
      <w:r w:rsidR="0032303B">
        <w:rPr>
          <w:sz w:val="28"/>
          <w:szCs w:val="28"/>
        </w:rPr>
        <w:t>зования экспертами в помещениях,</w:t>
      </w:r>
      <w:r>
        <w:rPr>
          <w:sz w:val="28"/>
          <w:szCs w:val="28"/>
        </w:rPr>
        <w:t xml:space="preserve"> где осуществляет работу ПК во время оценивания работ</w:t>
      </w:r>
      <w:r w:rsidR="00B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65E" w:rsidRPr="00C226DA" w:rsidRDefault="002D55E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445">
        <w:rPr>
          <w:sz w:val="28"/>
          <w:szCs w:val="28"/>
        </w:rPr>
        <w:t>1</w:t>
      </w:r>
      <w:r w:rsidR="0057606F">
        <w:rPr>
          <w:sz w:val="28"/>
          <w:szCs w:val="28"/>
        </w:rPr>
        <w:t>1</w:t>
      </w:r>
      <w:r w:rsidR="008E54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5EB" w:rsidRPr="00C226DA">
        <w:rPr>
          <w:sz w:val="28"/>
          <w:szCs w:val="28"/>
        </w:rPr>
        <w:t xml:space="preserve">ГАУ </w:t>
      </w:r>
      <w:r w:rsidR="00DB7A43" w:rsidRPr="00C226DA">
        <w:rPr>
          <w:sz w:val="28"/>
          <w:szCs w:val="28"/>
        </w:rPr>
        <w:t>БРЦОИ</w:t>
      </w:r>
      <w:r w:rsidR="003E465E" w:rsidRPr="00C226DA">
        <w:rPr>
          <w:sz w:val="28"/>
          <w:szCs w:val="28"/>
        </w:rPr>
        <w:t xml:space="preserve"> осуществляет информационное и </w:t>
      </w:r>
      <w:r w:rsidR="00B02A45">
        <w:rPr>
          <w:sz w:val="28"/>
          <w:szCs w:val="28"/>
        </w:rPr>
        <w:t>организационно-</w:t>
      </w:r>
      <w:r w:rsidR="003E465E" w:rsidRPr="00C226DA">
        <w:rPr>
          <w:sz w:val="28"/>
          <w:szCs w:val="28"/>
        </w:rPr>
        <w:t>технологическое обеспечение деятельности предметных комиссий.</w:t>
      </w:r>
    </w:p>
    <w:p w:rsidR="003E465E" w:rsidRPr="002D55E3" w:rsidRDefault="002D55E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1.</w:t>
      </w:r>
      <w:r w:rsidR="008E5445" w:rsidRPr="00C226DA">
        <w:rPr>
          <w:sz w:val="28"/>
          <w:szCs w:val="28"/>
        </w:rPr>
        <w:t>1</w:t>
      </w:r>
      <w:r w:rsidR="00B02A45">
        <w:rPr>
          <w:sz w:val="28"/>
          <w:szCs w:val="28"/>
        </w:rPr>
        <w:t>2</w:t>
      </w:r>
      <w:r w:rsidR="008E5445" w:rsidRPr="00C226DA">
        <w:rPr>
          <w:sz w:val="28"/>
          <w:szCs w:val="28"/>
        </w:rPr>
        <w:t>.</w:t>
      </w:r>
      <w:r w:rsidRPr="00C226DA">
        <w:rPr>
          <w:sz w:val="28"/>
          <w:szCs w:val="28"/>
        </w:rPr>
        <w:t xml:space="preserve"> </w:t>
      </w:r>
      <w:r w:rsidR="00B02A45">
        <w:rPr>
          <w:sz w:val="28"/>
          <w:szCs w:val="28"/>
        </w:rPr>
        <w:t>Обработка бланков ЕГЭ и ГВЭ</w:t>
      </w:r>
      <w:r w:rsidR="003E465E" w:rsidRPr="00C226DA">
        <w:rPr>
          <w:sz w:val="28"/>
          <w:szCs w:val="28"/>
        </w:rPr>
        <w:t>, включая проверку развернутых ответов</w:t>
      </w:r>
      <w:r w:rsidR="00B02A45">
        <w:rPr>
          <w:sz w:val="28"/>
          <w:szCs w:val="28"/>
        </w:rPr>
        <w:t xml:space="preserve"> участников ГИА</w:t>
      </w:r>
      <w:r w:rsidR="003E465E" w:rsidRPr="00C226DA">
        <w:rPr>
          <w:sz w:val="28"/>
          <w:szCs w:val="28"/>
        </w:rPr>
        <w:t xml:space="preserve"> предметными комиссиями, должна </w:t>
      </w:r>
      <w:proofErr w:type="gramStart"/>
      <w:r w:rsidR="003E465E" w:rsidRPr="00C226DA">
        <w:rPr>
          <w:sz w:val="28"/>
          <w:szCs w:val="28"/>
        </w:rPr>
        <w:t>быть</w:t>
      </w:r>
      <w:proofErr w:type="gramEnd"/>
      <w:r w:rsidR="003E465E" w:rsidRPr="00C226DA">
        <w:rPr>
          <w:sz w:val="28"/>
          <w:szCs w:val="28"/>
        </w:rPr>
        <w:t xml:space="preserve"> завершена в сроки, определенные Порядком проведения ГИА:</w:t>
      </w:r>
    </w:p>
    <w:p w:rsidR="003E465E" w:rsidRPr="00CA12AD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по русскому языку – не позднее шести календарных дней после проведения </w:t>
      </w:r>
      <w:r w:rsidRPr="00CA12AD">
        <w:rPr>
          <w:sz w:val="28"/>
          <w:szCs w:val="28"/>
        </w:rPr>
        <w:t>экзамена;</w:t>
      </w:r>
    </w:p>
    <w:p w:rsidR="003E465E" w:rsidRPr="00CA12AD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(профильный уровень)</w:t>
      </w:r>
      <w:r w:rsidR="00B02A45">
        <w:rPr>
          <w:sz w:val="28"/>
          <w:szCs w:val="28"/>
        </w:rPr>
        <w:t>, ГВЭ по математике</w:t>
      </w:r>
      <w:r w:rsidRPr="00CA12AD">
        <w:rPr>
          <w:sz w:val="28"/>
          <w:szCs w:val="28"/>
        </w:rPr>
        <w:t xml:space="preserve"> - не позднее четырех календарных дней после проведения экзамена;</w:t>
      </w:r>
    </w:p>
    <w:p w:rsidR="003E465E" w:rsidRPr="00C226DA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(базовый уровень) - не позднее трех календарных дней после проведения</w:t>
      </w:r>
      <w:r w:rsidRPr="00C226DA">
        <w:rPr>
          <w:sz w:val="28"/>
          <w:szCs w:val="28"/>
        </w:rPr>
        <w:t xml:space="preserve"> экзамена, проверка развернутых ответов </w:t>
      </w:r>
      <w:r w:rsidR="00DB7A43" w:rsidRPr="00C226DA">
        <w:rPr>
          <w:sz w:val="28"/>
          <w:szCs w:val="28"/>
        </w:rPr>
        <w:t xml:space="preserve">ПК </w:t>
      </w:r>
      <w:r w:rsidRPr="00C226DA">
        <w:rPr>
          <w:sz w:val="28"/>
          <w:szCs w:val="28"/>
        </w:rPr>
        <w:t>не предусмотрена;</w:t>
      </w:r>
    </w:p>
    <w:p w:rsidR="003E465E" w:rsidRPr="00CA12AD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2D55E3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 xml:space="preserve">по экзаменам, которые проводятся </w:t>
      </w:r>
      <w:r w:rsidR="00B02A45">
        <w:rPr>
          <w:sz w:val="28"/>
          <w:szCs w:val="28"/>
        </w:rPr>
        <w:t xml:space="preserve">в </w:t>
      </w:r>
      <w:r w:rsidRPr="00CA12AD">
        <w:rPr>
          <w:sz w:val="28"/>
          <w:szCs w:val="28"/>
        </w:rPr>
        <w:t>досрочн</w:t>
      </w:r>
      <w:r w:rsidR="00B02A45">
        <w:rPr>
          <w:sz w:val="28"/>
          <w:szCs w:val="28"/>
        </w:rPr>
        <w:t>ый период и в резерв</w:t>
      </w:r>
      <w:r w:rsidRPr="00CA12AD">
        <w:rPr>
          <w:sz w:val="28"/>
          <w:szCs w:val="28"/>
        </w:rPr>
        <w:t>ные сроки, – не позднее трех календарных дней после проведения соответствующего экзамена.</w:t>
      </w:r>
    </w:p>
    <w:p w:rsidR="002D55E3" w:rsidRPr="00C226DA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1</w:t>
      </w:r>
      <w:r w:rsidR="002D55E3" w:rsidRPr="00C226DA">
        <w:rPr>
          <w:sz w:val="28"/>
          <w:szCs w:val="28"/>
        </w:rPr>
        <w:t>.</w:t>
      </w:r>
      <w:r w:rsidR="008E5445" w:rsidRPr="00C226DA">
        <w:rPr>
          <w:sz w:val="28"/>
          <w:szCs w:val="28"/>
        </w:rPr>
        <w:t>1</w:t>
      </w:r>
      <w:r w:rsidR="00B02A45">
        <w:rPr>
          <w:sz w:val="28"/>
          <w:szCs w:val="28"/>
        </w:rPr>
        <w:t>3</w:t>
      </w:r>
      <w:r w:rsidR="008E5445" w:rsidRPr="00C226DA">
        <w:rPr>
          <w:sz w:val="28"/>
          <w:szCs w:val="28"/>
        </w:rPr>
        <w:t>.</w:t>
      </w:r>
      <w:r w:rsidR="002D55E3" w:rsidRPr="00C226DA">
        <w:rPr>
          <w:sz w:val="28"/>
          <w:szCs w:val="28"/>
        </w:rPr>
        <w:t xml:space="preserve"> В помещениях, где находятся ПК, могут присутствовать:</w:t>
      </w:r>
    </w:p>
    <w:p w:rsidR="002D55E3" w:rsidRPr="008E5445" w:rsidRDefault="00B02A4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2D55E3" w:rsidRPr="008E5445">
        <w:rPr>
          <w:sz w:val="28"/>
          <w:szCs w:val="28"/>
        </w:rPr>
        <w:t xml:space="preserve"> ГЭК – по решению председателя ГЭК;</w:t>
      </w:r>
    </w:p>
    <w:p w:rsidR="002D55E3" w:rsidRPr="008E5445" w:rsidRDefault="00B02A4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аккредитованные в качестве </w:t>
      </w:r>
      <w:r w:rsidR="002D55E3" w:rsidRPr="008E5445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="002D55E3" w:rsidRPr="008E5445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="002D55E3" w:rsidRPr="008E5445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</w:t>
      </w:r>
      <w:r w:rsidR="002D55E3" w:rsidRPr="008E5445">
        <w:rPr>
          <w:sz w:val="28"/>
          <w:szCs w:val="28"/>
        </w:rPr>
        <w:t xml:space="preserve"> – по желанию;</w:t>
      </w:r>
    </w:p>
    <w:p w:rsidR="002D55E3" w:rsidRPr="008E5445" w:rsidRDefault="002D55E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8E5445">
        <w:rPr>
          <w:sz w:val="28"/>
          <w:szCs w:val="28"/>
        </w:rPr>
        <w:t>должностные лица Рособрнадзора, службы по надзору и контролю Департамента</w:t>
      </w:r>
      <w:r w:rsidR="00B02A45">
        <w:rPr>
          <w:sz w:val="28"/>
          <w:szCs w:val="28"/>
        </w:rPr>
        <w:t>,</w:t>
      </w:r>
      <w:r w:rsidRPr="008E5445">
        <w:rPr>
          <w:sz w:val="28"/>
          <w:szCs w:val="28"/>
        </w:rPr>
        <w:t xml:space="preserve"> – по решению соответствующих органов;</w:t>
      </w:r>
    </w:p>
    <w:p w:rsidR="002D55E3" w:rsidRDefault="002D55E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8E5445">
        <w:rPr>
          <w:sz w:val="28"/>
          <w:szCs w:val="28"/>
        </w:rPr>
        <w:t>сотрудники РЦОИ, осуществляющие организационно-технологическое сопровождение работы предметных комиссий.</w:t>
      </w:r>
    </w:p>
    <w:p w:rsidR="00B02A45" w:rsidRPr="008E5445" w:rsidRDefault="006F766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О</w:t>
      </w:r>
      <w:r w:rsidR="00B02A45">
        <w:rPr>
          <w:sz w:val="28"/>
          <w:szCs w:val="28"/>
        </w:rPr>
        <w:t xml:space="preserve">рганизация видеонаблюдения и видеозаписи </w:t>
      </w:r>
      <w:r>
        <w:rPr>
          <w:sz w:val="28"/>
          <w:szCs w:val="28"/>
        </w:rPr>
        <w:t>в помещениях ПК обеспечивается Департаментом.</w:t>
      </w:r>
    </w:p>
    <w:p w:rsidR="002D55E3" w:rsidRPr="00CB58B3" w:rsidRDefault="00A25EE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5E3">
        <w:rPr>
          <w:sz w:val="28"/>
          <w:szCs w:val="28"/>
        </w:rPr>
        <w:t>.</w:t>
      </w:r>
      <w:r w:rsidR="008E5445">
        <w:rPr>
          <w:sz w:val="28"/>
          <w:szCs w:val="28"/>
        </w:rPr>
        <w:t>1</w:t>
      </w:r>
      <w:r w:rsidR="006F766C">
        <w:rPr>
          <w:sz w:val="28"/>
          <w:szCs w:val="28"/>
        </w:rPr>
        <w:t>5</w:t>
      </w:r>
      <w:r w:rsidR="008E5445">
        <w:rPr>
          <w:sz w:val="28"/>
          <w:szCs w:val="28"/>
        </w:rPr>
        <w:t>.</w:t>
      </w:r>
      <w:r w:rsidR="002D55E3">
        <w:rPr>
          <w:sz w:val="28"/>
          <w:szCs w:val="28"/>
        </w:rPr>
        <w:t xml:space="preserve"> </w:t>
      </w:r>
      <w:r w:rsidR="002D55E3" w:rsidRPr="0073637B">
        <w:rPr>
          <w:sz w:val="28"/>
          <w:szCs w:val="28"/>
        </w:rPr>
        <w:t>В случае возникновения ситуаций, не предусмотренных настоящим Положением, соответствующее решение принимает председатель ПК </w:t>
      </w:r>
      <w:r w:rsidR="002D55E3">
        <w:rPr>
          <w:sz w:val="28"/>
          <w:szCs w:val="28"/>
        </w:rPr>
        <w:t>и/</w:t>
      </w:r>
      <w:r w:rsidR="002D55E3" w:rsidRPr="0073637B">
        <w:rPr>
          <w:sz w:val="28"/>
          <w:szCs w:val="28"/>
        </w:rPr>
        <w:t>или руководитель РЦОИ в рамках своей компетенции с обязательным последующим информированием ГЭК о принятом решении.</w:t>
      </w:r>
    </w:p>
    <w:p w:rsidR="001F2135" w:rsidRPr="00C226DA" w:rsidRDefault="001F213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</w:p>
    <w:p w:rsidR="003E465E" w:rsidRDefault="00B64318" w:rsidP="0051738F">
      <w:pPr>
        <w:jc w:val="center"/>
        <w:outlineLvl w:val="0"/>
        <w:rPr>
          <w:b/>
          <w:bCs/>
          <w:sz w:val="28"/>
        </w:rPr>
      </w:pPr>
      <w:r w:rsidRPr="008C4C59">
        <w:rPr>
          <w:b/>
          <w:bCs/>
          <w:sz w:val="28"/>
        </w:rPr>
        <w:t>2</w:t>
      </w:r>
      <w:r w:rsidR="003E465E" w:rsidRPr="008C4C59">
        <w:rPr>
          <w:b/>
          <w:bCs/>
          <w:sz w:val="28"/>
        </w:rPr>
        <w:t>. Полномоч</w:t>
      </w:r>
      <w:r w:rsidR="008C4C59">
        <w:rPr>
          <w:b/>
          <w:bCs/>
          <w:sz w:val="28"/>
        </w:rPr>
        <w:t xml:space="preserve">ия и </w:t>
      </w:r>
      <w:r w:rsidRPr="008C4C59">
        <w:rPr>
          <w:b/>
          <w:bCs/>
          <w:sz w:val="28"/>
        </w:rPr>
        <w:t>функции</w:t>
      </w:r>
      <w:r w:rsidR="003E465E" w:rsidRPr="008C4C59">
        <w:rPr>
          <w:b/>
          <w:bCs/>
          <w:sz w:val="28"/>
        </w:rPr>
        <w:t xml:space="preserve"> предметной комиссии</w:t>
      </w:r>
    </w:p>
    <w:p w:rsidR="00A25EEC" w:rsidRPr="008C4C59" w:rsidRDefault="00A25EEC" w:rsidP="0051738F">
      <w:pPr>
        <w:jc w:val="center"/>
        <w:outlineLvl w:val="0"/>
        <w:rPr>
          <w:b/>
          <w:bCs/>
          <w:sz w:val="28"/>
        </w:rPr>
      </w:pPr>
    </w:p>
    <w:p w:rsidR="008E5445" w:rsidRPr="008E5445" w:rsidRDefault="008E544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465E">
        <w:rPr>
          <w:sz w:val="28"/>
          <w:szCs w:val="28"/>
        </w:rPr>
        <w:t xml:space="preserve">Предметная комиссия осуществляет свою работу в </w:t>
      </w:r>
      <w:proofErr w:type="gramStart"/>
      <w:r w:rsidR="003E465E">
        <w:rPr>
          <w:sz w:val="28"/>
          <w:szCs w:val="28"/>
        </w:rPr>
        <w:t>досрочный</w:t>
      </w:r>
      <w:proofErr w:type="gramEnd"/>
      <w:r w:rsidR="003E465E">
        <w:rPr>
          <w:sz w:val="28"/>
          <w:szCs w:val="28"/>
        </w:rPr>
        <w:t xml:space="preserve"> </w:t>
      </w:r>
      <w:r w:rsidR="00D44B5E">
        <w:rPr>
          <w:sz w:val="28"/>
          <w:szCs w:val="28"/>
        </w:rPr>
        <w:t>и</w:t>
      </w:r>
      <w:r w:rsidR="003E465E">
        <w:rPr>
          <w:sz w:val="28"/>
          <w:szCs w:val="28"/>
        </w:rPr>
        <w:t xml:space="preserve"> </w:t>
      </w:r>
      <w:r w:rsidR="00C77B68">
        <w:rPr>
          <w:sz w:val="28"/>
          <w:szCs w:val="28"/>
        </w:rPr>
        <w:t xml:space="preserve">основной </w:t>
      </w:r>
      <w:r w:rsidR="003E465E">
        <w:rPr>
          <w:sz w:val="28"/>
          <w:szCs w:val="28"/>
        </w:rPr>
        <w:t>период</w:t>
      </w:r>
      <w:r w:rsidR="00D44B5E">
        <w:rPr>
          <w:sz w:val="28"/>
          <w:szCs w:val="28"/>
        </w:rPr>
        <w:t>ы</w:t>
      </w:r>
      <w:r w:rsidR="003E465E">
        <w:rPr>
          <w:sz w:val="28"/>
          <w:szCs w:val="28"/>
        </w:rPr>
        <w:t xml:space="preserve"> проведения государ</w:t>
      </w:r>
      <w:r w:rsidR="009A0AB0">
        <w:rPr>
          <w:sz w:val="28"/>
          <w:szCs w:val="28"/>
        </w:rPr>
        <w:t>ственной итоговой аттестации</w:t>
      </w:r>
      <w:r w:rsidR="00C77B68">
        <w:rPr>
          <w:sz w:val="28"/>
          <w:szCs w:val="28"/>
        </w:rPr>
        <w:t xml:space="preserve"> по образовательным программам среднего общего образования</w:t>
      </w:r>
      <w:r w:rsidR="009A0AB0">
        <w:rPr>
          <w:sz w:val="28"/>
          <w:szCs w:val="28"/>
        </w:rPr>
        <w:t>.</w:t>
      </w:r>
      <w:r w:rsidR="00091EFA" w:rsidRPr="008E5445">
        <w:rPr>
          <w:sz w:val="28"/>
          <w:szCs w:val="28"/>
        </w:rPr>
        <w:tab/>
      </w:r>
    </w:p>
    <w:p w:rsidR="003E465E" w:rsidRDefault="008E544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E465E">
        <w:rPr>
          <w:sz w:val="28"/>
          <w:szCs w:val="28"/>
        </w:rPr>
        <w:t>Предметная комиссия: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принимает к рассмотрению экзаменационные работы по соответствующему общеобразовательному предмету;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проверку экзаменационных работ в соответствии с требованиями инструкций, их оценивание по критериям, установленным </w:t>
      </w:r>
      <w:r>
        <w:rPr>
          <w:sz w:val="28"/>
          <w:szCs w:val="28"/>
        </w:rPr>
        <w:lastRenderedPageBreak/>
        <w:t xml:space="preserve">уполномоченной организацией, осуществляющей по поручению Рособрнадзора разработку контрольных измерительных материалов на федеральном уровне; 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и </w:t>
      </w:r>
      <w:bookmarkEnd w:id="0"/>
      <w:r>
        <w:rPr>
          <w:sz w:val="28"/>
          <w:szCs w:val="28"/>
        </w:rPr>
        <w:t xml:space="preserve">передает в </w:t>
      </w:r>
      <w:r w:rsidR="00B64318">
        <w:rPr>
          <w:sz w:val="28"/>
          <w:szCs w:val="28"/>
        </w:rPr>
        <w:t xml:space="preserve">ГАУ </w:t>
      </w:r>
      <w:r w:rsidR="00D44B5E">
        <w:rPr>
          <w:sz w:val="28"/>
          <w:szCs w:val="28"/>
        </w:rPr>
        <w:t>БРЦОИ</w:t>
      </w:r>
      <w:r>
        <w:rPr>
          <w:sz w:val="28"/>
          <w:szCs w:val="28"/>
        </w:rPr>
        <w:t xml:space="preserve"> протоколы проверки экзаменационных работ участников ЕГЭ, ГВЭ;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 направляет в ГЭК итоговый отчет о результатах работы предметной комиссии.</w:t>
      </w:r>
    </w:p>
    <w:p w:rsidR="003E465E" w:rsidRDefault="008E5445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E465E">
        <w:rPr>
          <w:sz w:val="28"/>
          <w:szCs w:val="28"/>
        </w:rPr>
        <w:t>Предметная комиссия вправе: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рамках своей компетенции информацию и разъяснения от </w:t>
      </w:r>
      <w:r w:rsidR="00B64318">
        <w:rPr>
          <w:sz w:val="28"/>
          <w:szCs w:val="28"/>
        </w:rPr>
        <w:t xml:space="preserve">ГАУ </w:t>
      </w:r>
      <w:r w:rsidR="00903457">
        <w:rPr>
          <w:sz w:val="28"/>
          <w:szCs w:val="28"/>
        </w:rPr>
        <w:t>БРЦОИ</w:t>
      </w:r>
      <w:r>
        <w:rPr>
          <w:sz w:val="28"/>
          <w:szCs w:val="28"/>
        </w:rPr>
        <w:t xml:space="preserve"> и, в случае необходимости, </w:t>
      </w:r>
      <w:r w:rsidR="00B64318">
        <w:rPr>
          <w:sz w:val="28"/>
          <w:szCs w:val="28"/>
        </w:rPr>
        <w:t xml:space="preserve">от организации, осуществляющей </w:t>
      </w:r>
      <w:r>
        <w:rPr>
          <w:sz w:val="28"/>
          <w:szCs w:val="28"/>
        </w:rPr>
        <w:t>по поручению Рособрнадзора разработку контрольных измерительных материалов на федеральном уровне;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и передавать руководству ГЭК предложения по содержанию заданий с развернутым ответом и заданий устной части ЕГЭ по иностранным языкам, требований и критериев оценивания ответов для направления в Рособрнадзор;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и передавать руководству ГЭК информацию о типичных ошиб</w:t>
      </w:r>
      <w:r w:rsidR="006F766C">
        <w:rPr>
          <w:sz w:val="28"/>
          <w:szCs w:val="28"/>
        </w:rPr>
        <w:t>ках в ответах участников ГИА</w:t>
      </w:r>
      <w:r w:rsidR="00903457">
        <w:rPr>
          <w:sz w:val="28"/>
          <w:szCs w:val="28"/>
        </w:rPr>
        <w:t xml:space="preserve">, рекомендуемых </w:t>
      </w:r>
      <w:proofErr w:type="gramStart"/>
      <w:r w:rsidR="00903457">
        <w:rPr>
          <w:sz w:val="28"/>
          <w:szCs w:val="28"/>
        </w:rPr>
        <w:t>мерах</w:t>
      </w:r>
      <w:proofErr w:type="gramEnd"/>
      <w:r w:rsidR="00903457">
        <w:rPr>
          <w:sz w:val="28"/>
          <w:szCs w:val="28"/>
        </w:rPr>
        <w:t xml:space="preserve"> с целью совершенствования</w:t>
      </w:r>
      <w:r>
        <w:rPr>
          <w:sz w:val="28"/>
          <w:szCs w:val="28"/>
        </w:rPr>
        <w:t xml:space="preserve"> подготовки обучающихся по соответствующему общеобразовательному предмету для направления в Департамент;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ГЭК об обнаружении в контрольных измерительных материалах (далее – КИМ) некорректных заданий;</w:t>
      </w:r>
    </w:p>
    <w:p w:rsidR="003E465E" w:rsidRDefault="003E465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5461C">
        <w:rPr>
          <w:sz w:val="28"/>
          <w:szCs w:val="28"/>
        </w:rPr>
        <w:t>сообщать в ГЭК о выявленных в ходе проверки иде</w:t>
      </w:r>
      <w:r w:rsidR="00903457">
        <w:rPr>
          <w:sz w:val="28"/>
          <w:szCs w:val="28"/>
        </w:rPr>
        <w:t>нтичных работах, работах, выполне</w:t>
      </w:r>
      <w:r w:rsidRPr="0025461C">
        <w:rPr>
          <w:sz w:val="28"/>
          <w:szCs w:val="28"/>
        </w:rPr>
        <w:t xml:space="preserve">нных </w:t>
      </w:r>
      <w:r w:rsidRPr="00A927E2">
        <w:rPr>
          <w:sz w:val="28"/>
          <w:szCs w:val="28"/>
        </w:rPr>
        <w:t>не по своему</w:t>
      </w:r>
      <w:r w:rsidRPr="0025461C">
        <w:rPr>
          <w:sz w:val="28"/>
          <w:szCs w:val="28"/>
        </w:rPr>
        <w:t xml:space="preserve"> варианту,</w:t>
      </w:r>
      <w:r w:rsidR="00903457">
        <w:rPr>
          <w:sz w:val="28"/>
          <w:szCs w:val="28"/>
        </w:rPr>
        <w:t xml:space="preserve"> работах, выполненных разными по</w:t>
      </w:r>
      <w:r w:rsidRPr="0025461C">
        <w:rPr>
          <w:sz w:val="28"/>
          <w:szCs w:val="28"/>
        </w:rPr>
        <w:t>черками.</w:t>
      </w:r>
    </w:p>
    <w:p w:rsidR="003E465E" w:rsidRPr="00800006" w:rsidRDefault="00E8472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E465E" w:rsidRPr="00800006">
        <w:rPr>
          <w:sz w:val="28"/>
          <w:szCs w:val="28"/>
        </w:rPr>
        <w:t>Предметная комиссия осуществляет проверку развернутых ответов участников ЕГЭ и ГВЭ, выполненных на бланках ответов № 2 (в том числе и на дополнительных бланках ответов № 2)</w:t>
      </w:r>
      <w:r w:rsidR="00903457">
        <w:rPr>
          <w:sz w:val="28"/>
          <w:szCs w:val="28"/>
        </w:rPr>
        <w:t>,</w:t>
      </w:r>
      <w:r w:rsidR="003E465E" w:rsidRPr="00800006">
        <w:rPr>
          <w:sz w:val="28"/>
          <w:szCs w:val="28"/>
        </w:rPr>
        <w:t xml:space="preserve"> и устных ответов участников ЕГЭ по иностранным языкам.</w:t>
      </w:r>
    </w:p>
    <w:p w:rsidR="003E465E" w:rsidRDefault="00E8472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E465E">
        <w:rPr>
          <w:sz w:val="28"/>
          <w:szCs w:val="28"/>
        </w:rPr>
        <w:t xml:space="preserve">Предметная комиссия осуществляет проверку экзаменационных работ в специально выделенных и оборудованных для этих целей помещениях </w:t>
      </w:r>
      <w:r w:rsidR="00B64318">
        <w:rPr>
          <w:sz w:val="28"/>
          <w:szCs w:val="28"/>
        </w:rPr>
        <w:t xml:space="preserve">ГАУ </w:t>
      </w:r>
      <w:r w:rsidR="00903457">
        <w:rPr>
          <w:sz w:val="28"/>
          <w:szCs w:val="28"/>
        </w:rPr>
        <w:t>БРЦОИ</w:t>
      </w:r>
      <w:r w:rsidR="003E465E">
        <w:rPr>
          <w:sz w:val="28"/>
          <w:szCs w:val="28"/>
        </w:rPr>
        <w:t xml:space="preserve">, позволяющих ограничить доступ посторонних лиц, обеспечить соблюдение режима информационной безопасности и надлежащих условий хранения документации. </w:t>
      </w:r>
    </w:p>
    <w:p w:rsidR="003E465E" w:rsidRDefault="00E8472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E465E" w:rsidRPr="008B0950">
        <w:rPr>
          <w:sz w:val="28"/>
          <w:szCs w:val="28"/>
        </w:rPr>
        <w:t xml:space="preserve">Протоколы предметной комиссии хранятся в </w:t>
      </w:r>
      <w:r w:rsidR="00B64318" w:rsidRPr="008B0950">
        <w:rPr>
          <w:sz w:val="28"/>
          <w:szCs w:val="28"/>
        </w:rPr>
        <w:t xml:space="preserve">ГАУ </w:t>
      </w:r>
      <w:r w:rsidR="00903457">
        <w:rPr>
          <w:sz w:val="28"/>
          <w:szCs w:val="28"/>
        </w:rPr>
        <w:t>БРЦОИ</w:t>
      </w:r>
      <w:r w:rsidR="003E465E" w:rsidRPr="008B0950">
        <w:rPr>
          <w:sz w:val="28"/>
          <w:szCs w:val="28"/>
        </w:rPr>
        <w:t xml:space="preserve"> как документы строгой отчетности </w:t>
      </w:r>
      <w:r w:rsidR="00A75179" w:rsidRPr="008B0950">
        <w:rPr>
          <w:sz w:val="28"/>
          <w:szCs w:val="28"/>
        </w:rPr>
        <w:t>до 31 декабря текущего года</w:t>
      </w:r>
      <w:r w:rsidR="003E465E" w:rsidRPr="008B0950">
        <w:rPr>
          <w:sz w:val="28"/>
          <w:szCs w:val="28"/>
        </w:rPr>
        <w:t>.</w:t>
      </w:r>
      <w:r w:rsidR="003E465E">
        <w:rPr>
          <w:sz w:val="28"/>
          <w:szCs w:val="28"/>
        </w:rPr>
        <w:tab/>
      </w:r>
    </w:p>
    <w:p w:rsidR="00B64318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</w:p>
    <w:p w:rsidR="00B64318" w:rsidRPr="008B0950" w:rsidRDefault="00DD2708" w:rsidP="00B64318">
      <w:pPr>
        <w:ind w:left="708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3. Порядок формирования </w:t>
      </w:r>
      <w:r w:rsidR="00B64318" w:rsidRPr="008B0950">
        <w:rPr>
          <w:b/>
          <w:bCs/>
          <w:sz w:val="28"/>
        </w:rPr>
        <w:t>предметной комиссии</w:t>
      </w:r>
    </w:p>
    <w:p w:rsidR="00B64318" w:rsidRPr="00F345E8" w:rsidRDefault="00B64318" w:rsidP="00B64318">
      <w:pPr>
        <w:ind w:left="708"/>
        <w:jc w:val="center"/>
        <w:outlineLvl w:val="0"/>
        <w:rPr>
          <w:bCs/>
          <w:sz w:val="28"/>
        </w:rPr>
      </w:pPr>
    </w:p>
    <w:p w:rsidR="00DD2708" w:rsidRDefault="00E84723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E84723">
        <w:rPr>
          <w:sz w:val="28"/>
          <w:szCs w:val="28"/>
        </w:rPr>
        <w:t xml:space="preserve">3.1. </w:t>
      </w:r>
      <w:r w:rsidR="00DD2708" w:rsidRPr="00A74C31">
        <w:rPr>
          <w:sz w:val="28"/>
          <w:szCs w:val="28"/>
        </w:rPr>
        <w:t xml:space="preserve">Порядок формирования предметной комиссии </w:t>
      </w:r>
      <w:r w:rsidR="00DD2708">
        <w:rPr>
          <w:sz w:val="28"/>
          <w:szCs w:val="28"/>
        </w:rPr>
        <w:t xml:space="preserve">для проведения </w:t>
      </w:r>
      <w:r w:rsidR="00DD2708" w:rsidRPr="00A74C31">
        <w:rPr>
          <w:sz w:val="28"/>
          <w:szCs w:val="28"/>
        </w:rPr>
        <w:t>государственной итоговой аттестации по об</w:t>
      </w:r>
      <w:r w:rsidR="00DD2708">
        <w:rPr>
          <w:sz w:val="28"/>
          <w:szCs w:val="28"/>
        </w:rPr>
        <w:t>разовательным программам средне</w:t>
      </w:r>
      <w:r w:rsidR="00DD2708" w:rsidRPr="00A74C31">
        <w:rPr>
          <w:sz w:val="28"/>
          <w:szCs w:val="28"/>
        </w:rPr>
        <w:t>го общего образования на те</w:t>
      </w:r>
      <w:r w:rsidR="006F766C">
        <w:rPr>
          <w:sz w:val="28"/>
          <w:szCs w:val="28"/>
        </w:rPr>
        <w:t>рритории Брянской области в 2018</w:t>
      </w:r>
      <w:r w:rsidR="00DD2708" w:rsidRPr="00A74C31">
        <w:rPr>
          <w:sz w:val="28"/>
          <w:szCs w:val="28"/>
        </w:rPr>
        <w:t xml:space="preserve"> году разработан </w:t>
      </w:r>
      <w:r w:rsidR="00DD2708">
        <w:rPr>
          <w:sz w:val="28"/>
          <w:szCs w:val="28"/>
        </w:rPr>
        <w:t xml:space="preserve">на основании </w:t>
      </w:r>
      <w:r w:rsidR="00DD2708" w:rsidRPr="00C93E41">
        <w:rPr>
          <w:sz w:val="28"/>
          <w:szCs w:val="28"/>
        </w:rPr>
        <w:t>Порядка проведения государственной итоговой аттестации по образовательным програ</w:t>
      </w:r>
      <w:r w:rsidR="00DD2708">
        <w:rPr>
          <w:sz w:val="28"/>
          <w:szCs w:val="28"/>
        </w:rPr>
        <w:t>ммам средне</w:t>
      </w:r>
      <w:r w:rsidR="00DD2708" w:rsidRPr="00C93E41">
        <w:rPr>
          <w:sz w:val="28"/>
          <w:szCs w:val="28"/>
        </w:rPr>
        <w:t>го общего образования</w:t>
      </w:r>
      <w:r w:rsidR="00DD2708">
        <w:rPr>
          <w:sz w:val="28"/>
          <w:szCs w:val="28"/>
        </w:rPr>
        <w:t xml:space="preserve"> </w:t>
      </w:r>
      <w:r w:rsidR="00DD2708" w:rsidRPr="00131401">
        <w:rPr>
          <w:sz w:val="28"/>
          <w:szCs w:val="28"/>
        </w:rPr>
        <w:t>(</w:t>
      </w:r>
      <w:r w:rsidR="00DD2708" w:rsidRPr="00DD2708">
        <w:rPr>
          <w:sz w:val="28"/>
          <w:szCs w:val="28"/>
        </w:rPr>
        <w:t xml:space="preserve">приказ Минобрнауки России </w:t>
      </w:r>
      <w:r w:rsidR="00DD2708" w:rsidRPr="00352653">
        <w:rPr>
          <w:sz w:val="28"/>
          <w:szCs w:val="28"/>
        </w:rPr>
        <w:t xml:space="preserve">от </w:t>
      </w:r>
      <w:r w:rsidR="0003445A" w:rsidRPr="0003445A">
        <w:rPr>
          <w:sz w:val="28"/>
          <w:szCs w:val="28"/>
        </w:rPr>
        <w:t>26</w:t>
      </w:r>
      <w:r w:rsidR="00DD2708" w:rsidRPr="0003445A">
        <w:rPr>
          <w:sz w:val="28"/>
          <w:szCs w:val="28"/>
        </w:rPr>
        <w:t>.12.2013</w:t>
      </w:r>
      <w:r w:rsidR="00DD2708">
        <w:rPr>
          <w:sz w:val="28"/>
          <w:szCs w:val="28"/>
        </w:rPr>
        <w:t xml:space="preserve"> №1</w:t>
      </w:r>
      <w:r w:rsidR="00DD2708" w:rsidRPr="00352653">
        <w:rPr>
          <w:sz w:val="28"/>
          <w:szCs w:val="28"/>
        </w:rPr>
        <w:t>4</w:t>
      </w:r>
      <w:r w:rsidR="00DD2708">
        <w:rPr>
          <w:sz w:val="28"/>
          <w:szCs w:val="28"/>
        </w:rPr>
        <w:t>00, с изменениями и дополнениями</w:t>
      </w:r>
      <w:r w:rsidR="00DD2708" w:rsidRPr="00DD2708">
        <w:rPr>
          <w:sz w:val="28"/>
          <w:szCs w:val="28"/>
        </w:rPr>
        <w:t>).</w:t>
      </w:r>
    </w:p>
    <w:p w:rsidR="0003445A" w:rsidRPr="00DD2708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344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регламентирует процедуру формирования предметных комиссий по соответствующим учебным предметам для проверки развернутых ответов участников ГИА-11.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E84723" w:rsidRPr="00E84723">
        <w:rPr>
          <w:sz w:val="28"/>
          <w:szCs w:val="28"/>
        </w:rPr>
        <w:t>.</w:t>
      </w:r>
      <w:r w:rsidR="00B64318" w:rsidRPr="00E847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устанавливает: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требования к опыту экспертов по проверке развернутых ответов участников ГИА</w:t>
      </w:r>
      <w:r w:rsidR="006F766C">
        <w:rPr>
          <w:sz w:val="28"/>
          <w:szCs w:val="28"/>
        </w:rPr>
        <w:t>-11</w:t>
      </w:r>
      <w:r w:rsidRPr="00DA4C4D">
        <w:rPr>
          <w:sz w:val="28"/>
          <w:szCs w:val="28"/>
        </w:rPr>
        <w:t xml:space="preserve"> (для присвоения статуса);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 xml:space="preserve">показатели согласованности оценивания по </w:t>
      </w:r>
      <w:r w:rsidRPr="0003445A">
        <w:rPr>
          <w:sz w:val="28"/>
          <w:szCs w:val="28"/>
        </w:rPr>
        <w:t>результатам квалификационного испытания</w:t>
      </w:r>
      <w:r w:rsidRPr="00DA4C4D">
        <w:rPr>
          <w:sz w:val="28"/>
          <w:szCs w:val="28"/>
        </w:rPr>
        <w:t xml:space="preserve"> и их значения (для присвоения статуса);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порядок проведения процедуры присвоения экспертам статуса;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порядок допуска экспертов к прохождению квалификационного испытания;</w:t>
      </w:r>
    </w:p>
    <w:p w:rsid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описание формата проведения квалификационного испытания для экспертов;</w:t>
      </w:r>
    </w:p>
    <w:p w:rsidR="0003445A" w:rsidRPr="0003445A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A4C4D">
        <w:rPr>
          <w:sz w:val="28"/>
          <w:szCs w:val="28"/>
        </w:rPr>
        <w:t>порядок формирования ПК и анализа работы ПК</w:t>
      </w:r>
      <w:r>
        <w:rPr>
          <w:sz w:val="28"/>
          <w:szCs w:val="28"/>
        </w:rPr>
        <w:t>.</w:t>
      </w:r>
    </w:p>
    <w:p w:rsidR="00B64318" w:rsidRPr="00E84723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858AF" w:rsidRPr="00E84723">
        <w:rPr>
          <w:sz w:val="28"/>
          <w:szCs w:val="28"/>
        </w:rPr>
        <w:t>Количественный состав комиссии определяется, исходя из числа выпускников общеобразовательных организаций (далее – выпускников)</w:t>
      </w:r>
      <w:r w:rsidR="00DD2708">
        <w:rPr>
          <w:sz w:val="28"/>
          <w:szCs w:val="28"/>
        </w:rPr>
        <w:t xml:space="preserve"> </w:t>
      </w:r>
      <w:r w:rsidR="006858AF" w:rsidRPr="00E84723">
        <w:rPr>
          <w:sz w:val="28"/>
          <w:szCs w:val="28"/>
        </w:rPr>
        <w:t>и поступающих в образовательные организации с</w:t>
      </w:r>
      <w:r w:rsidR="00DD2708">
        <w:rPr>
          <w:sz w:val="28"/>
          <w:szCs w:val="28"/>
        </w:rPr>
        <w:t xml:space="preserve">реднего и высшего </w:t>
      </w:r>
      <w:r w:rsidR="006858AF" w:rsidRPr="00E84723">
        <w:rPr>
          <w:sz w:val="28"/>
          <w:szCs w:val="28"/>
        </w:rPr>
        <w:t xml:space="preserve"> образования (дал</w:t>
      </w:r>
      <w:r w:rsidR="00903457" w:rsidRPr="00E84723">
        <w:rPr>
          <w:sz w:val="28"/>
          <w:szCs w:val="28"/>
        </w:rPr>
        <w:t>ее - поступающие), которые вправе</w:t>
      </w:r>
      <w:r w:rsidR="006858AF" w:rsidRPr="00E84723">
        <w:rPr>
          <w:sz w:val="28"/>
          <w:szCs w:val="28"/>
        </w:rPr>
        <w:t xml:space="preserve"> сдавать ЕГЭ или ГВЭ по соответствующему общеобразовательному предмету в текущем году, а также с учетом сроков и  нормативов проверки экзаменационных работ.</w:t>
      </w:r>
    </w:p>
    <w:p w:rsidR="00B64318" w:rsidRPr="00E84723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84723" w:rsidRPr="00E84723">
        <w:rPr>
          <w:sz w:val="28"/>
          <w:szCs w:val="28"/>
        </w:rPr>
        <w:t xml:space="preserve">. </w:t>
      </w:r>
      <w:r w:rsidR="00B64318" w:rsidRPr="00E84723">
        <w:rPr>
          <w:sz w:val="28"/>
          <w:szCs w:val="28"/>
        </w:rPr>
        <w:t>В состав предметной комиссии входят пред</w:t>
      </w:r>
      <w:r w:rsidR="00903457" w:rsidRPr="00E84723">
        <w:rPr>
          <w:sz w:val="28"/>
          <w:szCs w:val="28"/>
        </w:rPr>
        <w:t xml:space="preserve">седатель комиссии, </w:t>
      </w:r>
      <w:r w:rsidR="00D66809">
        <w:rPr>
          <w:sz w:val="28"/>
          <w:szCs w:val="28"/>
        </w:rPr>
        <w:t xml:space="preserve">осуществляющий общее руководство и координацию деятельности ПК по соответствующему учебному предмету, </w:t>
      </w:r>
      <w:r w:rsidR="00903457" w:rsidRPr="00E84723">
        <w:rPr>
          <w:sz w:val="28"/>
          <w:szCs w:val="28"/>
        </w:rPr>
        <w:t xml:space="preserve">заместитель </w:t>
      </w:r>
      <w:r w:rsidR="00B64318" w:rsidRPr="00E84723">
        <w:rPr>
          <w:sz w:val="28"/>
          <w:szCs w:val="28"/>
        </w:rPr>
        <w:t xml:space="preserve">председателя комиссии и эксперты комиссии. </w:t>
      </w:r>
    </w:p>
    <w:p w:rsidR="00B64318" w:rsidRPr="00E84723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84723">
        <w:rPr>
          <w:sz w:val="28"/>
          <w:szCs w:val="28"/>
        </w:rPr>
        <w:t xml:space="preserve">. </w:t>
      </w:r>
      <w:r w:rsidR="007E0044">
        <w:rPr>
          <w:sz w:val="28"/>
          <w:szCs w:val="28"/>
        </w:rPr>
        <w:t>Предметная комиссия</w:t>
      </w:r>
      <w:r w:rsidR="006858AF" w:rsidRPr="00A74ADF">
        <w:rPr>
          <w:sz w:val="28"/>
          <w:szCs w:val="28"/>
        </w:rPr>
        <w:t xml:space="preserve"> формируются из числа ведущих экспертов, старших экспертов, основных экспертов.</w:t>
      </w:r>
      <w:r w:rsidR="006858AF" w:rsidRPr="00E84723">
        <w:rPr>
          <w:sz w:val="28"/>
          <w:szCs w:val="28"/>
        </w:rPr>
        <w:t xml:space="preserve"> </w:t>
      </w:r>
      <w:r w:rsidR="00B64318" w:rsidRPr="00E84723">
        <w:rPr>
          <w:sz w:val="28"/>
          <w:szCs w:val="28"/>
        </w:rPr>
        <w:t>Функционал, доступный для члена предметной к</w:t>
      </w:r>
      <w:r w:rsidR="00AB538A">
        <w:rPr>
          <w:sz w:val="28"/>
          <w:szCs w:val="28"/>
        </w:rPr>
        <w:t>омиссии, определяется присвоенным ему статусом</w:t>
      </w:r>
      <w:r w:rsidR="00B64318" w:rsidRPr="00E84723">
        <w:rPr>
          <w:sz w:val="28"/>
          <w:szCs w:val="28"/>
        </w:rPr>
        <w:t>:</w:t>
      </w:r>
    </w:p>
    <w:p w:rsidR="00B64318" w:rsidRPr="00C226DA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 w:rsidRPr="00D66809">
        <w:rPr>
          <w:b/>
          <w:sz w:val="28"/>
          <w:szCs w:val="28"/>
        </w:rPr>
        <w:t>Ведущий</w:t>
      </w:r>
      <w:r w:rsidRPr="00C226DA">
        <w:rPr>
          <w:sz w:val="28"/>
          <w:szCs w:val="28"/>
        </w:rPr>
        <w:t xml:space="preserve"> эксперт (председатель/заместитель председателя предметной комис</w:t>
      </w:r>
      <w:r w:rsidR="00E1079A" w:rsidRPr="00C226DA">
        <w:rPr>
          <w:sz w:val="28"/>
          <w:szCs w:val="28"/>
        </w:rPr>
        <w:t>сии)</w:t>
      </w:r>
      <w:r w:rsidR="00903457" w:rsidRPr="00C226DA">
        <w:rPr>
          <w:sz w:val="28"/>
          <w:szCs w:val="28"/>
        </w:rPr>
        <w:t xml:space="preserve"> осуществляет руководство </w:t>
      </w:r>
      <w:r w:rsidRPr="00C226DA">
        <w:rPr>
          <w:sz w:val="28"/>
          <w:szCs w:val="28"/>
        </w:rPr>
        <w:t>подготовкой и/или подготовку экспертов на региональном уровне, имеет право проверки и перепроверки экзаменационных работ (в том числе в качестве третьего эксперта)</w:t>
      </w:r>
      <w:r w:rsidR="008B0950">
        <w:rPr>
          <w:sz w:val="28"/>
          <w:szCs w:val="28"/>
        </w:rPr>
        <w:t xml:space="preserve">, если он ранее не </w:t>
      </w:r>
      <w:r w:rsidR="001548A5" w:rsidRPr="00A74ADF">
        <w:rPr>
          <w:sz w:val="28"/>
          <w:szCs w:val="28"/>
        </w:rPr>
        <w:t>проверял данную экзаменационную работу,</w:t>
      </w:r>
      <w:r w:rsidRPr="00C226DA">
        <w:rPr>
          <w:sz w:val="28"/>
          <w:szCs w:val="28"/>
        </w:rPr>
        <w:t xml:space="preserve"> </w:t>
      </w:r>
      <w:r w:rsidR="002541D7" w:rsidRPr="00C226DA">
        <w:rPr>
          <w:sz w:val="28"/>
          <w:szCs w:val="28"/>
        </w:rPr>
        <w:t xml:space="preserve">привлекается </w:t>
      </w:r>
      <w:r w:rsidR="002541D7" w:rsidRPr="00A74ADF">
        <w:rPr>
          <w:sz w:val="28"/>
          <w:szCs w:val="28"/>
        </w:rPr>
        <w:t xml:space="preserve">для проведения перепроверки экзаменационных работ участников ГИА, инициированной департаментом образования и науки Брянской области, </w:t>
      </w:r>
      <w:r w:rsidRPr="00C226DA">
        <w:rPr>
          <w:sz w:val="28"/>
          <w:szCs w:val="28"/>
        </w:rPr>
        <w:t xml:space="preserve">участвует в межрегиональных перекрестных проверках, </w:t>
      </w:r>
      <w:r w:rsidR="00E1079A" w:rsidRPr="00C226DA">
        <w:rPr>
          <w:sz w:val="28"/>
          <w:szCs w:val="28"/>
        </w:rPr>
        <w:t>консультирует</w:t>
      </w:r>
      <w:proofErr w:type="gramEnd"/>
      <w:r w:rsidR="00E1079A" w:rsidRPr="00C226DA">
        <w:rPr>
          <w:sz w:val="28"/>
          <w:szCs w:val="28"/>
        </w:rPr>
        <w:t xml:space="preserve">  экспертов ПК по вопросам оценивания развёрнутых ответов участников ГИА, </w:t>
      </w:r>
      <w:r w:rsidRPr="00C226DA">
        <w:rPr>
          <w:sz w:val="28"/>
          <w:szCs w:val="28"/>
        </w:rPr>
        <w:t>привлекается к работе конфликтной комиссии.</w:t>
      </w:r>
    </w:p>
    <w:p w:rsidR="00B64318" w:rsidRPr="00C226DA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 w:rsidRPr="00D66809">
        <w:rPr>
          <w:b/>
          <w:sz w:val="28"/>
          <w:szCs w:val="28"/>
        </w:rPr>
        <w:t xml:space="preserve">Старший </w:t>
      </w:r>
      <w:r w:rsidRPr="00C226DA">
        <w:rPr>
          <w:sz w:val="28"/>
          <w:szCs w:val="28"/>
        </w:rPr>
        <w:t>экс</w:t>
      </w:r>
      <w:r w:rsidR="00E1079A" w:rsidRPr="00C226DA">
        <w:rPr>
          <w:sz w:val="28"/>
          <w:szCs w:val="28"/>
        </w:rPr>
        <w:t>перт</w:t>
      </w:r>
      <w:r w:rsidRPr="00C226DA">
        <w:rPr>
          <w:sz w:val="28"/>
          <w:szCs w:val="28"/>
        </w:rPr>
        <w:t xml:space="preserve"> имеет право проверки и перепроверки работ (в том числе в качестве третьего эксперта), </w:t>
      </w:r>
      <w:r w:rsidR="001548A5" w:rsidRPr="00A74ADF">
        <w:rPr>
          <w:sz w:val="28"/>
          <w:szCs w:val="28"/>
        </w:rPr>
        <w:t>если он ранее не проверял данную экзаменационную работу,</w:t>
      </w:r>
      <w:r w:rsidR="001548A5" w:rsidRPr="00C226DA">
        <w:rPr>
          <w:sz w:val="28"/>
          <w:szCs w:val="28"/>
        </w:rPr>
        <w:t xml:space="preserve"> </w:t>
      </w:r>
      <w:r w:rsidR="002541D7" w:rsidRPr="00C226DA">
        <w:rPr>
          <w:sz w:val="28"/>
          <w:szCs w:val="28"/>
        </w:rPr>
        <w:t xml:space="preserve">привлекается </w:t>
      </w:r>
      <w:r w:rsidR="002541D7" w:rsidRPr="00A74ADF">
        <w:rPr>
          <w:sz w:val="28"/>
          <w:szCs w:val="28"/>
        </w:rPr>
        <w:t>для проведения перепроверки экзаменационных работ участников ГИА, инициированной департаментом образования и науки Брянской области,</w:t>
      </w:r>
      <w:r w:rsidR="002541D7" w:rsidRPr="00C226DA">
        <w:rPr>
          <w:sz w:val="28"/>
          <w:szCs w:val="28"/>
        </w:rPr>
        <w:t xml:space="preserve"> </w:t>
      </w:r>
      <w:r w:rsidRPr="00C226DA">
        <w:rPr>
          <w:sz w:val="28"/>
          <w:szCs w:val="28"/>
        </w:rPr>
        <w:t xml:space="preserve">участвует в межрегиональных перекрестных проверках, </w:t>
      </w:r>
      <w:r w:rsidR="00E1079A" w:rsidRPr="00C226DA">
        <w:rPr>
          <w:sz w:val="28"/>
          <w:szCs w:val="28"/>
        </w:rPr>
        <w:t xml:space="preserve">консультирует экспертов ПК по вопросам оценивания развёрнутых ответов участников ГИА (по назначению председателя ПК), </w:t>
      </w:r>
      <w:r w:rsidRPr="00C226DA">
        <w:rPr>
          <w:sz w:val="28"/>
          <w:szCs w:val="28"/>
        </w:rPr>
        <w:t>привлекается к работе</w:t>
      </w:r>
      <w:proofErr w:type="gramEnd"/>
      <w:r w:rsidRPr="00C226DA">
        <w:rPr>
          <w:sz w:val="28"/>
          <w:szCs w:val="28"/>
        </w:rPr>
        <w:t xml:space="preserve"> конфликтной комиссии.</w:t>
      </w:r>
    </w:p>
    <w:p w:rsidR="00B64318" w:rsidRPr="00C226DA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D66809">
        <w:rPr>
          <w:b/>
          <w:sz w:val="28"/>
          <w:szCs w:val="28"/>
        </w:rPr>
        <w:t>Основной</w:t>
      </w:r>
      <w:r w:rsidRPr="00C226DA">
        <w:rPr>
          <w:sz w:val="28"/>
          <w:szCs w:val="28"/>
        </w:rPr>
        <w:t xml:space="preserve"> эксперт: имеет право осуществлять первую или вторую проверки выполнения заданий с развернутым ответом </w:t>
      </w:r>
      <w:r w:rsidR="00E1079A" w:rsidRPr="00C226DA">
        <w:rPr>
          <w:sz w:val="28"/>
          <w:szCs w:val="28"/>
        </w:rPr>
        <w:t xml:space="preserve">участников </w:t>
      </w:r>
      <w:r w:rsidRPr="00C226DA">
        <w:rPr>
          <w:sz w:val="28"/>
          <w:szCs w:val="28"/>
        </w:rPr>
        <w:t xml:space="preserve">ГИА, участвовать в межрегиональных перекрестных проверках в составе </w:t>
      </w:r>
      <w:r w:rsidR="007E0044" w:rsidRPr="00C226DA">
        <w:rPr>
          <w:sz w:val="28"/>
          <w:szCs w:val="28"/>
        </w:rPr>
        <w:t>предметной комиссии</w:t>
      </w:r>
      <w:r w:rsidRPr="00C226DA">
        <w:rPr>
          <w:sz w:val="28"/>
          <w:szCs w:val="28"/>
        </w:rPr>
        <w:t>.</w:t>
      </w:r>
    </w:p>
    <w:p w:rsidR="00B64318" w:rsidRPr="00E84723" w:rsidRDefault="0003445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E84723" w:rsidRPr="00E84723">
        <w:rPr>
          <w:sz w:val="28"/>
          <w:szCs w:val="28"/>
        </w:rPr>
        <w:t xml:space="preserve">. </w:t>
      </w:r>
      <w:r w:rsidR="00B64318" w:rsidRPr="00E84723">
        <w:rPr>
          <w:sz w:val="28"/>
          <w:szCs w:val="28"/>
        </w:rPr>
        <w:t>В комиссию в качестве ведущих экспертов, старших экспертов и основных экспертов включаются учителя общеобразовательных организаций, методист</w:t>
      </w:r>
      <w:r w:rsidR="00D66809">
        <w:rPr>
          <w:sz w:val="28"/>
          <w:szCs w:val="28"/>
        </w:rPr>
        <w:t>ы, преподаватели</w:t>
      </w:r>
      <w:r w:rsidR="00B64318" w:rsidRPr="00E84723">
        <w:rPr>
          <w:sz w:val="28"/>
          <w:szCs w:val="28"/>
        </w:rPr>
        <w:t xml:space="preserve"> организаций </w:t>
      </w:r>
      <w:r w:rsidR="00D66809">
        <w:rPr>
          <w:sz w:val="28"/>
          <w:szCs w:val="28"/>
        </w:rPr>
        <w:t xml:space="preserve">высшего и среднего </w:t>
      </w:r>
      <w:r w:rsidR="00B64318" w:rsidRPr="00E84723">
        <w:rPr>
          <w:sz w:val="28"/>
          <w:szCs w:val="28"/>
        </w:rPr>
        <w:t xml:space="preserve">профессионального образования по профилю комиссии, которые: </w:t>
      </w:r>
    </w:p>
    <w:p w:rsidR="00B64318" w:rsidRPr="00C226DA" w:rsidRDefault="00D66809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высшее</w:t>
      </w:r>
      <w:r w:rsidR="00B64318" w:rsidRPr="00C226DA">
        <w:rPr>
          <w:sz w:val="28"/>
          <w:szCs w:val="28"/>
        </w:rPr>
        <w:t xml:space="preserve"> образование; </w:t>
      </w:r>
    </w:p>
    <w:p w:rsidR="00B64318" w:rsidRPr="00A74ADF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A74ADF">
        <w:rPr>
          <w:sz w:val="28"/>
          <w:szCs w:val="28"/>
        </w:rPr>
        <w:t xml:space="preserve">соответствуют квалификационным требованиям, указанным </w:t>
      </w:r>
      <w:r w:rsidR="00E1079A">
        <w:rPr>
          <w:sz w:val="28"/>
          <w:szCs w:val="28"/>
        </w:rPr>
        <w:t>в квалификационных справочниках</w:t>
      </w:r>
      <w:r w:rsidRPr="00A74ADF">
        <w:rPr>
          <w:sz w:val="28"/>
          <w:szCs w:val="28"/>
        </w:rPr>
        <w:t xml:space="preserve"> и (или) профессиональных стандартах;</w:t>
      </w:r>
    </w:p>
    <w:p w:rsidR="00B64318" w:rsidRPr="002D4C9B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имеют опыт работы в </w:t>
      </w:r>
      <w:r w:rsidR="00D66809">
        <w:rPr>
          <w:sz w:val="28"/>
          <w:szCs w:val="28"/>
        </w:rPr>
        <w:t>организациях, осуществляющих  образовательную деятельность и реализующих образовательные программы среднего общего, среднего профессионального и высшего образования</w:t>
      </w:r>
      <w:r w:rsidRPr="00C226DA">
        <w:rPr>
          <w:sz w:val="28"/>
          <w:szCs w:val="28"/>
        </w:rPr>
        <w:t xml:space="preserve"> не менее 3лет;</w:t>
      </w:r>
    </w:p>
    <w:p w:rsidR="00B64318" w:rsidRDefault="00A70B9E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документ, </w:t>
      </w:r>
      <w:r w:rsidR="00B64318">
        <w:rPr>
          <w:sz w:val="28"/>
          <w:szCs w:val="28"/>
        </w:rPr>
        <w:t>подтверждающий</w:t>
      </w:r>
      <w:r w:rsidR="00B64318" w:rsidRPr="002D4C9B">
        <w:rPr>
          <w:sz w:val="28"/>
          <w:szCs w:val="28"/>
        </w:rPr>
        <w:t xml:space="preserve"> получение дополнительного профессионального образования, включающего в себя практические занятия (не менее чем 18 часов) по оцениванию образцов экзаменационных работ в соответствии с критериями оценивания по соответствующему учебному предмету</w:t>
      </w:r>
      <w:r w:rsidR="00B64318">
        <w:rPr>
          <w:sz w:val="28"/>
          <w:szCs w:val="28"/>
        </w:rPr>
        <w:t>, определяемыми Рособрнадзором;</w:t>
      </w:r>
    </w:p>
    <w:p w:rsidR="00B64318" w:rsidRDefault="00B6431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прошли квалификационное испытание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присвоение</w:t>
      </w:r>
      <w:proofErr w:type="gramEnd"/>
      <w:r>
        <w:rPr>
          <w:sz w:val="28"/>
          <w:szCs w:val="28"/>
        </w:rPr>
        <w:t xml:space="preserve"> статуса.</w:t>
      </w:r>
    </w:p>
    <w:p w:rsidR="00BA51B8" w:rsidRPr="00BA51B8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3.8. </w:t>
      </w:r>
      <w:r w:rsidRPr="00920CE3">
        <w:rPr>
          <w:sz w:val="28"/>
          <w:szCs w:val="28"/>
        </w:rPr>
        <w:t>Квалификационное</w:t>
      </w:r>
      <w:r w:rsidRPr="00C226DA">
        <w:rPr>
          <w:sz w:val="28"/>
          <w:szCs w:val="28"/>
        </w:rPr>
        <w:t xml:space="preserve"> испытание</w:t>
      </w:r>
      <w:r w:rsidRPr="00BA51B8">
        <w:rPr>
          <w:sz w:val="28"/>
          <w:szCs w:val="28"/>
        </w:rPr>
        <w:t xml:space="preserve"> – процедура, проводимая с целью присвоения эксперту предметной комиссии определенного статуса для его последующего участия в оценивании экзаменационных работ. 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3.9. Квалификационное испытание проводится по вопросам, связанным с оцениванием экзаменационных работ, после прохождения экспертами предметных комиссий </w:t>
      </w:r>
      <w:r w:rsidR="00E07443" w:rsidRPr="00B17473">
        <w:rPr>
          <w:sz w:val="28"/>
          <w:szCs w:val="28"/>
        </w:rPr>
        <w:t>контроля предметной компетенции</w:t>
      </w:r>
      <w:r w:rsidR="00E07443">
        <w:rPr>
          <w:sz w:val="28"/>
          <w:szCs w:val="28"/>
        </w:rPr>
        <w:t xml:space="preserve"> и </w:t>
      </w:r>
      <w:r w:rsidRPr="00C226DA">
        <w:rPr>
          <w:sz w:val="28"/>
          <w:szCs w:val="28"/>
        </w:rPr>
        <w:t xml:space="preserve">соответствующего обучения, включающего ознакомление </w:t>
      </w:r>
      <w:proofErr w:type="gramStart"/>
      <w:r w:rsidRPr="00C226DA">
        <w:rPr>
          <w:sz w:val="28"/>
          <w:szCs w:val="28"/>
        </w:rPr>
        <w:t>с</w:t>
      </w:r>
      <w:proofErr w:type="gramEnd"/>
      <w:r w:rsidRPr="00C226DA">
        <w:rPr>
          <w:sz w:val="28"/>
          <w:szCs w:val="28"/>
        </w:rPr>
        <w:t>: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 w:rsidRPr="00C226DA">
        <w:rPr>
          <w:sz w:val="28"/>
          <w:szCs w:val="28"/>
        </w:rPr>
        <w:t>едиными</w:t>
      </w:r>
      <w:proofErr w:type="gramEnd"/>
      <w:r w:rsidRPr="00C226DA">
        <w:rPr>
          <w:sz w:val="28"/>
          <w:szCs w:val="28"/>
        </w:rPr>
        <w:t xml:space="preserve"> КИМ по общеобразовательным предметам;</w:t>
      </w:r>
    </w:p>
    <w:p w:rsidR="00BA51B8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и процедурой оценивания экзаменационных работ;</w:t>
      </w:r>
    </w:p>
    <w:p w:rsidR="00BA51B8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едиными подходами по оцениванию экзаменационных работ;</w:t>
      </w:r>
    </w:p>
    <w:p w:rsidR="00BA51B8" w:rsidRPr="00BA51B8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BA51B8">
        <w:rPr>
          <w:sz w:val="28"/>
          <w:szCs w:val="28"/>
        </w:rPr>
        <w:t>содержанием квалификационных испытаний.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Квалификационные испытания организуются и проводятся председателем предметной</w:t>
      </w:r>
      <w:r w:rsidR="00920CE3">
        <w:rPr>
          <w:sz w:val="28"/>
          <w:szCs w:val="28"/>
        </w:rPr>
        <w:t xml:space="preserve"> комиссии по согласованию с ГЭК ежегодно.</w:t>
      </w:r>
    </w:p>
    <w:p w:rsidR="00BA51B8" w:rsidRPr="00C226DA" w:rsidRDefault="00AB538A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3.10. </w:t>
      </w:r>
      <w:r w:rsidR="00BA51B8" w:rsidRPr="00C226DA">
        <w:rPr>
          <w:sz w:val="28"/>
          <w:szCs w:val="28"/>
        </w:rPr>
        <w:t xml:space="preserve">По результатам квалификационного испытания эксперты </w:t>
      </w:r>
      <w:proofErr w:type="gramStart"/>
      <w:r w:rsidR="00BA51B8" w:rsidRPr="00C226DA">
        <w:rPr>
          <w:sz w:val="28"/>
          <w:szCs w:val="28"/>
        </w:rPr>
        <w:t>допускаются</w:t>
      </w:r>
      <w:proofErr w:type="gramEnd"/>
      <w:r w:rsidR="00BA51B8" w:rsidRPr="00C226DA">
        <w:rPr>
          <w:sz w:val="28"/>
          <w:szCs w:val="28"/>
        </w:rPr>
        <w:t>/не допускаются к участию в проверке экзаменационных работ участников ГИА: эксперты, не прошедшие квалификационные испытания в текущем году, не допускаются к включению в состав предметной комиссии и не могут принимать участие в проверке развернутых ответов участников ГИА в текущем году.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По итогам квалификационных испытаний экспертам предметной комиссии присваивается один из трёх статусов: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ведущий эксперт;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старший эксперт;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основной эксперт.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Статус присваивается эксперту на 1 год, с последующим его подтверждением. 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3.11. Квалификационные испытания проводятся согласно графику, утвержденному департаментом образ</w:t>
      </w:r>
      <w:r w:rsidR="00920CE3">
        <w:rPr>
          <w:sz w:val="28"/>
          <w:szCs w:val="28"/>
        </w:rPr>
        <w:t>ования и науки Брянской области</w:t>
      </w:r>
      <w:r w:rsidRPr="00C226DA">
        <w:rPr>
          <w:sz w:val="28"/>
          <w:szCs w:val="28"/>
        </w:rPr>
        <w:t>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Квалификационные испытания могут проводиться в письменной или устной форме, с использованием интернет - системы дистанционной подготовки </w:t>
      </w:r>
      <w:r w:rsidRPr="00C226DA">
        <w:rPr>
          <w:sz w:val="28"/>
          <w:szCs w:val="28"/>
        </w:rPr>
        <w:lastRenderedPageBreak/>
        <w:t>экспертов "Эксперт ЕГЭ". Форму проведения квалификационного испытания определяет председатель предметной комиссии по согласованию с ГЭК.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В качестве единых измерительных материалов используются образцы выполнения заданий участниками ЕГЭ прошлых лет, прошедшие калибровочное оценивание на федеральном уровне.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3.12. В случае разработки единых измерительных материалов на региональном уровне, содержание квалификационных испытаний утверждается приказом Департамента. 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В качестве единых измерительных материалов могут использоваться задания, разработанные федеральным государственным бюджетным научным учреждением «Федеральный институт педагогических измерений», федеральным государственным бюджетным учреждением «Федеральный центр тестирования».</w:t>
      </w:r>
    </w:p>
    <w:p w:rsidR="00AB538A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Председатель предметной комиссии проверяет обезличенные бланки ответов экспертов. После чего заполняет протокол оценивания работ экспертов, где каждой работе соответствует цифровой код. ГАУ БРЦОИ проводит расшифровку кодов работ и сопоставление результатов с фамилиями экспертов.</w:t>
      </w:r>
    </w:p>
    <w:p w:rsidR="00AB538A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По результатам квалификационных испытаний председатель предметной комиссии направляет на рассмотрение в ГЭК ходатайство о присвоении экспертам предметной комиссии определенных статусов.</w:t>
      </w:r>
    </w:p>
    <w:p w:rsidR="00AB538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Результаты письменных квалификационных испытаний хранятся в ГАУ БРЦОИ до 31 декабря текущего года и уничтожаются в установленном порядке.</w:t>
      </w:r>
    </w:p>
    <w:p w:rsidR="00AB538A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По результатам квалификационных испытаний и по согласованию с ГЭК эксперту выдается документ, подтверждающий прохождение обучения и квалификационного испытания, с указанием статуса.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Квалификационные требования при установлении статуса экспертов предусматривают: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 w:rsidRPr="00C226DA">
        <w:rPr>
          <w:sz w:val="28"/>
          <w:szCs w:val="28"/>
        </w:rPr>
        <w:t>ведущий эксперт: высшее профессиональное образование; опыт работы в системе образования не менее 3 лет; опыт оценивания экзаменационных работ участников ЕГЭ – не менее 3 лет; участие в семинарах для ведущих экспертов на федеральном уровне; положительные результаты квалификационных испытаний, проводимых на федеральном уровне по единым измерительным материалам и единым требованиям к процедуре оценивания экзаменационных работ;</w:t>
      </w:r>
      <w:proofErr w:type="gramEnd"/>
      <w:r w:rsidRPr="00C226DA">
        <w:rPr>
          <w:sz w:val="28"/>
          <w:szCs w:val="28"/>
        </w:rPr>
        <w:t xml:space="preserve"> отсутствие отрицательной статистики при проверке работ и по результатам апелляций участников ЕГЭ;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proofErr w:type="gramStart"/>
      <w:r w:rsidRPr="00C226DA">
        <w:rPr>
          <w:sz w:val="28"/>
          <w:szCs w:val="28"/>
        </w:rPr>
        <w:t>старший эксперт: высшее профессиональное образование; опыт работы в системе образования не менее 3 лет; повышение квалификации по вопросам оценивания экзаменационных работ участников ЕГЭ; опыт оценивания экзаменационных работ участников ЕГЭ – не менее 2 лет; положительные результаты квалификационных испытаний, проводимых на региональном уровне по единым измерительным материалам, согласованным с ведущими экспертами, и единым требованиям к процедуре оценивания экзаменационных работ;</w:t>
      </w:r>
      <w:proofErr w:type="gramEnd"/>
      <w:r w:rsidRPr="00C226DA">
        <w:rPr>
          <w:sz w:val="28"/>
          <w:szCs w:val="28"/>
        </w:rPr>
        <w:t xml:space="preserve"> отсутствие отрицательной статистики при проверке работ и по результатам апелляций участников ЕГЭ;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основной эксперт: высшее профессиональное образование, опыт работы в системе образования не менее 3 лет, повышение квалификации по вопросам оценивания экзаменационных работ участников ЕГЭ, положительные </w:t>
      </w:r>
      <w:r w:rsidRPr="00C226DA">
        <w:rPr>
          <w:sz w:val="28"/>
          <w:szCs w:val="28"/>
        </w:rPr>
        <w:lastRenderedPageBreak/>
        <w:t>результаты квалификационных испытаний, проводимых на региональном уровне по единым измерительным материалам, согласованным с ведущими экспертами, и единым требованиям к процедуре оценивания экзаменационных работ; отсутствие отрицательной статистики при проверке работ (для имеющих опыт работы в предметной комиссии).</w:t>
      </w:r>
    </w:p>
    <w:p w:rsidR="00BA51B8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 xml:space="preserve">Решение ГЭК о присвоении экспертам предметных комиссий соответствующего статуса оформляется протоколом. </w:t>
      </w:r>
    </w:p>
    <w:p w:rsidR="00BA51B8" w:rsidRPr="00C226DA" w:rsidRDefault="00BA51B8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C226DA">
        <w:rPr>
          <w:sz w:val="28"/>
          <w:szCs w:val="28"/>
        </w:rPr>
        <w:t>Для оценки уровня подготовки эксперта к работе в предметной комиссии и присвоения ему статуса используют следующие показатели:</w:t>
      </w:r>
    </w:p>
    <w:p w:rsidR="00BA51B8" w:rsidRPr="00C226DA" w:rsidRDefault="002729AC" w:rsidP="00C226DA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51B8" w:rsidRPr="00C226DA">
        <w:rPr>
          <w:sz w:val="28"/>
          <w:szCs w:val="28"/>
        </w:rPr>
        <w:t>Процент заданий/критериев оценивания, по которым оценки эксперта не совпали с оценками, выработанными при согласовании подходов к оцениванию развернутых ответов:</w:t>
      </w:r>
    </w:p>
    <w:p w:rsidR="00BA51B8" w:rsidRPr="00884887" w:rsidRDefault="00BA51B8" w:rsidP="00BA51B8">
      <w:pPr>
        <w:tabs>
          <w:tab w:val="left" w:pos="900"/>
        </w:tabs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7"/>
        <w:gridCol w:w="2627"/>
        <w:gridCol w:w="2461"/>
        <w:gridCol w:w="2138"/>
      </w:tblGrid>
      <w:tr w:rsidR="00BA51B8" w:rsidRPr="00884887" w:rsidTr="0008509A">
        <w:trPr>
          <w:trHeight w:val="323"/>
        </w:trPr>
        <w:tc>
          <w:tcPr>
            <w:tcW w:w="1333" w:type="pct"/>
            <w:vMerge w:val="restart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BA51B8" w:rsidRPr="00884887" w:rsidTr="0008509A">
        <w:trPr>
          <w:trHeight w:val="322"/>
        </w:trPr>
        <w:tc>
          <w:tcPr>
            <w:tcW w:w="1333" w:type="pct"/>
            <w:vMerge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Основной эксперт</w:t>
            </w:r>
          </w:p>
        </w:tc>
      </w:tr>
      <w:tr w:rsidR="00BA51B8" w:rsidRPr="00884887" w:rsidTr="0008509A">
        <w:trPr>
          <w:trHeight w:val="322"/>
        </w:trPr>
        <w:tc>
          <w:tcPr>
            <w:tcW w:w="1333" w:type="pct"/>
          </w:tcPr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Русский язык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Иностранные языки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Обществознание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20%</w:t>
            </w:r>
          </w:p>
        </w:tc>
      </w:tr>
      <w:tr w:rsidR="00BA51B8" w:rsidRPr="00884887" w:rsidTr="0008509A">
        <w:trPr>
          <w:trHeight w:val="322"/>
        </w:trPr>
        <w:tc>
          <w:tcPr>
            <w:tcW w:w="1333" w:type="pct"/>
          </w:tcPr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Биология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20%</w:t>
            </w:r>
          </w:p>
        </w:tc>
      </w:tr>
      <w:tr w:rsidR="00BA51B8" w:rsidRPr="00884887" w:rsidTr="0008509A">
        <w:trPr>
          <w:trHeight w:val="322"/>
        </w:trPr>
        <w:tc>
          <w:tcPr>
            <w:tcW w:w="1333" w:type="pct"/>
          </w:tcPr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Физика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Химия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Информатика и ИКТ</w:t>
            </w:r>
          </w:p>
          <w:p w:rsidR="00BA51B8" w:rsidRPr="00884887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249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7%</w:t>
            </w:r>
          </w:p>
        </w:tc>
        <w:tc>
          <w:tcPr>
            <w:tcW w:w="1085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10%</w:t>
            </w:r>
          </w:p>
        </w:tc>
      </w:tr>
      <w:tr w:rsidR="00BA51B8" w:rsidRPr="00884887" w:rsidTr="0008509A">
        <w:trPr>
          <w:trHeight w:val="322"/>
        </w:trPr>
        <w:tc>
          <w:tcPr>
            <w:tcW w:w="1333" w:type="pct"/>
          </w:tcPr>
          <w:p w:rsidR="00BA51B8" w:rsidRDefault="00BA51B8" w:rsidP="0008509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249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085" w:type="pct"/>
            <w:vAlign w:val="center"/>
          </w:tcPr>
          <w:p w:rsidR="00BA51B8" w:rsidRPr="00884887" w:rsidRDefault="00BA51B8" w:rsidP="0008509A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887">
              <w:rPr>
                <w:bCs/>
                <w:sz w:val="28"/>
                <w:szCs w:val="28"/>
              </w:rPr>
              <w:t>7%</w:t>
            </w:r>
          </w:p>
        </w:tc>
      </w:tr>
    </w:tbl>
    <w:p w:rsidR="00BA51B8" w:rsidRPr="00884887" w:rsidRDefault="00BA51B8" w:rsidP="00BA51B8">
      <w:pPr>
        <w:tabs>
          <w:tab w:val="left" w:pos="5856"/>
        </w:tabs>
        <w:ind w:firstLine="709"/>
        <w:jc w:val="both"/>
        <w:rPr>
          <w:sz w:val="28"/>
        </w:rPr>
      </w:pPr>
    </w:p>
    <w:p w:rsidR="00BA51B8" w:rsidRPr="00884887" w:rsidRDefault="002729AC" w:rsidP="00BA51B8">
      <w:pPr>
        <w:tabs>
          <w:tab w:val="left" w:pos="5856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A51B8" w:rsidRPr="00884887">
        <w:rPr>
          <w:sz w:val="28"/>
        </w:rPr>
        <w:t>Процент заданий/критериев оценивания, расхождение в которых составило 2 и более балла по заданию/критерию оценивания:</w:t>
      </w:r>
    </w:p>
    <w:p w:rsidR="00BA51B8" w:rsidRPr="00884887" w:rsidRDefault="00BA51B8" w:rsidP="00BA51B8">
      <w:pPr>
        <w:tabs>
          <w:tab w:val="left" w:pos="5856"/>
        </w:tabs>
        <w:ind w:firstLine="709"/>
        <w:jc w:val="both"/>
        <w:rPr>
          <w:sz w:val="28"/>
        </w:rPr>
      </w:pPr>
      <w:r w:rsidRPr="00884887">
        <w:rPr>
          <w:sz w:val="28"/>
        </w:rPr>
        <w:t>ведущий эксперт – 5 %;</w:t>
      </w:r>
    </w:p>
    <w:p w:rsidR="00BA51B8" w:rsidRDefault="00BA51B8" w:rsidP="00BA51B8">
      <w:pPr>
        <w:tabs>
          <w:tab w:val="left" w:pos="5856"/>
        </w:tabs>
        <w:ind w:firstLine="709"/>
        <w:jc w:val="both"/>
        <w:rPr>
          <w:sz w:val="28"/>
        </w:rPr>
      </w:pPr>
      <w:r w:rsidRPr="00884887">
        <w:rPr>
          <w:sz w:val="28"/>
        </w:rPr>
        <w:t>старший эксперт – 7 %.</w:t>
      </w:r>
    </w:p>
    <w:p w:rsidR="002729AC" w:rsidRPr="00B17473" w:rsidRDefault="002729AC" w:rsidP="00BA51B8">
      <w:pPr>
        <w:tabs>
          <w:tab w:val="left" w:pos="5856"/>
        </w:tabs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Pr="00B17473">
        <w:rPr>
          <w:sz w:val="28"/>
        </w:rPr>
        <w:t>Данные анализа статистики удовлетворенных апелляций о несогласии с выставленными баллами.</w:t>
      </w:r>
    </w:p>
    <w:p w:rsidR="00061BF6" w:rsidRDefault="00061BF6" w:rsidP="00061BF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B6A14">
        <w:rPr>
          <w:sz w:val="28"/>
          <w:szCs w:val="28"/>
        </w:rPr>
        <w:t>3</w:t>
      </w:r>
      <w:r>
        <w:rPr>
          <w:sz w:val="28"/>
          <w:szCs w:val="28"/>
        </w:rPr>
        <w:t>. Председателю ПК присваивается статус ведущего эксперта без участия в квалификационном испытании.</w:t>
      </w:r>
    </w:p>
    <w:p w:rsidR="00061BF6" w:rsidRPr="00C226DA" w:rsidRDefault="00061BF6" w:rsidP="00061BF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B6A14">
        <w:rPr>
          <w:sz w:val="28"/>
          <w:szCs w:val="28"/>
        </w:rPr>
        <w:t>4</w:t>
      </w:r>
      <w:r>
        <w:rPr>
          <w:sz w:val="28"/>
          <w:szCs w:val="28"/>
        </w:rPr>
        <w:t>. Заместителем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председателя ПК может (-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) быть назначен 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только эксперт 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имеющий 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статус ведущего эксперта.</w:t>
      </w:r>
    </w:p>
    <w:p w:rsidR="00BA51B8" w:rsidRDefault="00BA51B8" w:rsidP="00B64318">
      <w:pPr>
        <w:tabs>
          <w:tab w:val="num" w:pos="142"/>
        </w:tabs>
        <w:ind w:firstLine="567"/>
        <w:jc w:val="both"/>
        <w:rPr>
          <w:sz w:val="28"/>
          <w:szCs w:val="28"/>
        </w:rPr>
      </w:pPr>
    </w:p>
    <w:p w:rsidR="00811656" w:rsidRDefault="00811656" w:rsidP="00811656">
      <w:pPr>
        <w:pStyle w:val="10"/>
      </w:pPr>
      <w:r>
        <w:t>4</w:t>
      </w:r>
      <w:r w:rsidRPr="00637951">
        <w:t xml:space="preserve">. </w:t>
      </w:r>
      <w:bookmarkStart w:id="1" w:name="_Toc412037234"/>
      <w:bookmarkStart w:id="2" w:name="_Toc439238830"/>
      <w:r w:rsidRPr="00637951">
        <w:t xml:space="preserve">Организация </w:t>
      </w:r>
      <w:bookmarkEnd w:id="1"/>
      <w:bookmarkEnd w:id="2"/>
      <w:r w:rsidR="00C82CA9">
        <w:t>проверки развёрнутых ответов</w:t>
      </w:r>
      <w:r w:rsidR="00BD5C83">
        <w:t xml:space="preserve"> </w:t>
      </w:r>
    </w:p>
    <w:p w:rsidR="00A25EEC" w:rsidRPr="00A25EEC" w:rsidRDefault="00A25EEC" w:rsidP="00A25EEC"/>
    <w:p w:rsidR="00811656" w:rsidRPr="007F5734" w:rsidRDefault="00C82CA9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1656" w:rsidRPr="007F5734">
        <w:rPr>
          <w:sz w:val="28"/>
          <w:szCs w:val="28"/>
        </w:rPr>
        <w:t>Развернутые ответы участников ГИА оцениваются двумя экспертами.</w:t>
      </w:r>
    </w:p>
    <w:p w:rsidR="00811656" w:rsidRPr="007F5734" w:rsidRDefault="00811656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7F5734">
        <w:rPr>
          <w:sz w:val="28"/>
          <w:szCs w:val="28"/>
        </w:rPr>
        <w:t xml:space="preserve">По результатам первой и второй проверок эксперты, независимо друг от друга, выставляют баллы за каждый ответ на задания экзаменационной работы ЕГЭ с развернутым ответом, за каждый ответ на задания </w:t>
      </w:r>
      <w:r w:rsidRPr="007F5734">
        <w:rPr>
          <w:sz w:val="28"/>
          <w:szCs w:val="28"/>
        </w:rPr>
        <w:lastRenderedPageBreak/>
        <w:t>экзаменационной работы ГВЭ. Результаты каждого оценивания вносятся в протокол проверки экспертом развернутых ответов участников ГИА.</w:t>
      </w:r>
    </w:p>
    <w:p w:rsidR="00811656" w:rsidRPr="007F5734" w:rsidRDefault="00C82CA9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11656" w:rsidRPr="007F5734">
        <w:rPr>
          <w:sz w:val="28"/>
          <w:szCs w:val="28"/>
        </w:rPr>
        <w:t xml:space="preserve">В случае установления существенного расхождения в баллах, выставляемых двумя экспертами, назначается дополнительная третья проверка председателем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 (в случае проверки экзаменационной работы уча</w:t>
      </w:r>
      <w:r w:rsidR="00811656">
        <w:rPr>
          <w:sz w:val="28"/>
          <w:szCs w:val="28"/>
        </w:rPr>
        <w:t>стника ГВЭ) или автоматизирован</w:t>
      </w:r>
      <w:r w:rsidR="001406C9">
        <w:rPr>
          <w:sz w:val="28"/>
          <w:szCs w:val="28"/>
        </w:rPr>
        <w:t>н</w:t>
      </w:r>
      <w:r w:rsidR="00811656" w:rsidRPr="007F5734">
        <w:rPr>
          <w:sz w:val="28"/>
          <w:szCs w:val="28"/>
        </w:rPr>
        <w:t>о (в случае проверки экзаменационной работы участника ЕГЭ).</w:t>
      </w:r>
    </w:p>
    <w:p w:rsidR="00811656" w:rsidRPr="007F5734" w:rsidRDefault="00811656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7F5734">
        <w:rPr>
          <w:sz w:val="28"/>
          <w:szCs w:val="28"/>
        </w:rPr>
        <w:t>Существенное расхождение в баллах, выставленных двумя экспертами, определено в критериях оценивания по каждому учебному предмету.</w:t>
      </w:r>
    </w:p>
    <w:p w:rsidR="00811656" w:rsidRPr="007F5734" w:rsidRDefault="00C82CA9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1656" w:rsidRPr="007F5734">
        <w:rPr>
          <w:sz w:val="28"/>
          <w:szCs w:val="28"/>
        </w:rPr>
        <w:t xml:space="preserve">Третий эксперт назначается председателем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 (в случае проверки экзаменационной работы учас</w:t>
      </w:r>
      <w:r w:rsidR="00811656">
        <w:rPr>
          <w:sz w:val="28"/>
          <w:szCs w:val="28"/>
        </w:rPr>
        <w:t>тника ГВЭ) или автоматизирован</w:t>
      </w:r>
      <w:r w:rsidR="001406C9">
        <w:rPr>
          <w:sz w:val="28"/>
          <w:szCs w:val="28"/>
        </w:rPr>
        <w:t>н</w:t>
      </w:r>
      <w:r w:rsidR="00811656" w:rsidRPr="007F5734">
        <w:rPr>
          <w:sz w:val="28"/>
          <w:szCs w:val="28"/>
        </w:rPr>
        <w:t xml:space="preserve">о (в случае проверки экзаменационной работы участника ЕГЭ) из числа экспертов </w:t>
      </w:r>
      <w:r w:rsidR="00811656">
        <w:rPr>
          <w:sz w:val="28"/>
          <w:szCs w:val="28"/>
        </w:rPr>
        <w:t xml:space="preserve">предметной комиссии, </w:t>
      </w:r>
      <w:r w:rsidR="00811656" w:rsidRPr="007F5734">
        <w:rPr>
          <w:sz w:val="28"/>
          <w:szCs w:val="28"/>
        </w:rPr>
        <w:t>которым в текущем году присвоен статус «ведущий эксперт» или «старший эксперт», ранее не проверявших данную экзаменационную работу.</w:t>
      </w:r>
    </w:p>
    <w:p w:rsidR="00811656" w:rsidRPr="007F5734" w:rsidRDefault="00811656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7F5734">
        <w:rPr>
          <w:sz w:val="28"/>
          <w:szCs w:val="28"/>
        </w:rPr>
        <w:t>Эксперту, осуществляющему третью проверку, предоставляется информация о баллах, выставленных экспертами, ранее проверявшими экзаменационную работу.</w:t>
      </w:r>
    </w:p>
    <w:p w:rsidR="00811656" w:rsidRPr="007F5734" w:rsidRDefault="00811656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7F5734">
        <w:rPr>
          <w:sz w:val="28"/>
          <w:szCs w:val="28"/>
        </w:rPr>
        <w:t xml:space="preserve">Третий эксперт проверяет </w:t>
      </w:r>
      <w:r>
        <w:rPr>
          <w:sz w:val="28"/>
          <w:szCs w:val="28"/>
        </w:rPr>
        <w:t xml:space="preserve">экзаменационную работу </w:t>
      </w:r>
      <w:r w:rsidRPr="007F5734">
        <w:rPr>
          <w:sz w:val="28"/>
          <w:szCs w:val="28"/>
        </w:rPr>
        <w:t xml:space="preserve">и выставляет баллы за выполнение всех заданий с развернутым ответом, позиции оценивания по которым в бланке-протоколе не заполнены </w:t>
      </w:r>
      <w:r w:rsidR="001406C9">
        <w:rPr>
          <w:sz w:val="28"/>
          <w:szCs w:val="28"/>
        </w:rPr>
        <w:t xml:space="preserve">автоматизированно при распечатке бланка-протокола </w:t>
      </w:r>
      <w:r w:rsidRPr="007F5734">
        <w:rPr>
          <w:sz w:val="28"/>
          <w:szCs w:val="28"/>
        </w:rPr>
        <w:t xml:space="preserve">(в случае проверки экзаменационной работы участника ЕГЭ). </w:t>
      </w:r>
    </w:p>
    <w:p w:rsidR="00811656" w:rsidRPr="007F5734" w:rsidRDefault="00C82CA9" w:rsidP="00811656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11656" w:rsidRPr="007F5734">
        <w:rPr>
          <w:sz w:val="28"/>
          <w:szCs w:val="28"/>
        </w:rPr>
        <w:t>Распределение работ участников ЕГЭ</w:t>
      </w:r>
      <w:r w:rsidR="001406C9">
        <w:rPr>
          <w:sz w:val="28"/>
          <w:szCs w:val="28"/>
        </w:rPr>
        <w:t xml:space="preserve"> и ГВЭ</w:t>
      </w:r>
      <w:r w:rsidR="00811656" w:rsidRPr="007F5734">
        <w:rPr>
          <w:sz w:val="28"/>
          <w:szCs w:val="28"/>
        </w:rPr>
        <w:t xml:space="preserve"> между экспертами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, расчет баллов по каждому заданию экзаменационной работы ЕГЭ с развернутым ответом, а также определение необходимости проверки третьим экспертом осуществляются автомат</w:t>
      </w:r>
      <w:r w:rsidR="00811656">
        <w:rPr>
          <w:sz w:val="28"/>
          <w:szCs w:val="28"/>
        </w:rPr>
        <w:t>изирован</w:t>
      </w:r>
      <w:r w:rsidR="001406C9">
        <w:rPr>
          <w:sz w:val="28"/>
          <w:szCs w:val="28"/>
        </w:rPr>
        <w:t>н</w:t>
      </w:r>
      <w:r w:rsidR="00811656" w:rsidRPr="007F5734">
        <w:rPr>
          <w:sz w:val="28"/>
          <w:szCs w:val="28"/>
        </w:rPr>
        <w:t>о, с использованием специализированных аппаратно-программных средств РЦОИ и </w:t>
      </w:r>
      <w:r w:rsidR="00811656">
        <w:rPr>
          <w:sz w:val="28"/>
          <w:szCs w:val="28"/>
        </w:rPr>
        <w:t>ФГБУ "</w:t>
      </w:r>
      <w:r w:rsidR="00811656" w:rsidRPr="007F5734">
        <w:rPr>
          <w:sz w:val="28"/>
          <w:szCs w:val="28"/>
        </w:rPr>
        <w:t>Ф</w:t>
      </w:r>
      <w:r w:rsidR="00811656">
        <w:rPr>
          <w:sz w:val="28"/>
          <w:szCs w:val="28"/>
        </w:rPr>
        <w:t>едеральный центр тестирования"</w:t>
      </w:r>
      <w:r w:rsidR="00811656" w:rsidRPr="007F5734">
        <w:rPr>
          <w:sz w:val="28"/>
          <w:szCs w:val="28"/>
        </w:rPr>
        <w:t>.</w:t>
      </w:r>
    </w:p>
    <w:p w:rsidR="00811656" w:rsidRPr="00B17473" w:rsidRDefault="00811656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5734">
        <w:rPr>
          <w:sz w:val="28"/>
          <w:szCs w:val="28"/>
        </w:rPr>
        <w:t xml:space="preserve">Распределение экзаменационных работ ГВЭ, расчет окончательных баллов экзаменационной работы ГВЭ, а также определение необходимости проверки третьим экспертом производится председателем </w:t>
      </w:r>
      <w:r>
        <w:rPr>
          <w:sz w:val="28"/>
          <w:szCs w:val="28"/>
        </w:rPr>
        <w:t>предметной комиссии</w:t>
      </w:r>
      <w:r w:rsidRPr="007F5734">
        <w:rPr>
          <w:sz w:val="28"/>
          <w:szCs w:val="28"/>
        </w:rPr>
        <w:t> и фиксируется протоколом, который затем передается в </w:t>
      </w:r>
      <w:r w:rsidR="001406C9">
        <w:rPr>
          <w:sz w:val="28"/>
          <w:szCs w:val="28"/>
        </w:rPr>
        <w:t>РЦОИ для дальнейшей обработки</w:t>
      </w:r>
      <w:r w:rsidRPr="00B17473">
        <w:rPr>
          <w:sz w:val="28"/>
          <w:szCs w:val="28"/>
        </w:rPr>
        <w:t>.</w:t>
      </w:r>
    </w:p>
    <w:p w:rsidR="00811656" w:rsidRPr="007F5734" w:rsidRDefault="00C82CA9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11656" w:rsidRPr="007F5734">
        <w:rPr>
          <w:sz w:val="28"/>
          <w:szCs w:val="28"/>
        </w:rPr>
        <w:t>Окончательные баллы за </w:t>
      </w:r>
      <w:r w:rsidR="00811656">
        <w:rPr>
          <w:sz w:val="28"/>
          <w:szCs w:val="28"/>
        </w:rPr>
        <w:t>развернутые ответы определяют</w:t>
      </w:r>
      <w:r w:rsidR="00811656" w:rsidRPr="007F5734">
        <w:rPr>
          <w:sz w:val="28"/>
          <w:szCs w:val="28"/>
        </w:rPr>
        <w:t xml:space="preserve"> исходя из следующих положений:</w:t>
      </w:r>
    </w:p>
    <w:p w:rsidR="00811656" w:rsidRPr="007F5734" w:rsidRDefault="00811656" w:rsidP="0081165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7F5734">
        <w:rPr>
          <w:szCs w:val="28"/>
        </w:rPr>
        <w:t>если баллы, выставленные двумя экспертами, совпали, то эти баллы являются окончательными;</w:t>
      </w:r>
    </w:p>
    <w:p w:rsidR="00811656" w:rsidRPr="007F5734" w:rsidRDefault="00811656" w:rsidP="0081165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7F5734">
        <w:rPr>
          <w:szCs w:val="28"/>
        </w:rPr>
        <w:t>если установлено несущественное расхождение в баллах, выставленных двумя экспертами, то окончательные баллы определяются как среднее арифметическое баллов двух экспертов с округлением в соответствии с правилами математического округления;</w:t>
      </w:r>
    </w:p>
    <w:p w:rsidR="00A55D76" w:rsidRDefault="00811656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7F5734">
        <w:rPr>
          <w:szCs w:val="28"/>
        </w:rPr>
        <w:t>если установлено существенное расхождение в баллах, выставленных двумя экспертами, то назначается третья проверка, результаты которой являются окончательными.</w:t>
      </w:r>
    </w:p>
    <w:p w:rsidR="00A25EEC" w:rsidRDefault="00A25EEC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</w:p>
    <w:p w:rsidR="00FB6A14" w:rsidRDefault="00FB6A14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Cs w:val="28"/>
        </w:rPr>
      </w:pPr>
    </w:p>
    <w:p w:rsidR="00FB6A14" w:rsidRDefault="00FB6A14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Cs w:val="28"/>
        </w:rPr>
      </w:pPr>
    </w:p>
    <w:p w:rsidR="00C82CA9" w:rsidRDefault="00A55D76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Cs w:val="28"/>
        </w:rPr>
      </w:pPr>
      <w:r w:rsidRPr="00A55D76">
        <w:rPr>
          <w:b/>
          <w:szCs w:val="28"/>
        </w:rPr>
        <w:t>5.</w:t>
      </w:r>
      <w:r w:rsidRPr="00A55D76">
        <w:rPr>
          <w:b/>
        </w:rPr>
        <w:t xml:space="preserve"> </w:t>
      </w:r>
      <w:r w:rsidR="00C82CA9" w:rsidRPr="00A55D76">
        <w:rPr>
          <w:b/>
          <w:szCs w:val="28"/>
        </w:rPr>
        <w:t>Порядок проведения проверки развёрнутых ответов</w:t>
      </w:r>
      <w:r w:rsidRPr="00A55D76">
        <w:rPr>
          <w:b/>
          <w:szCs w:val="28"/>
        </w:rPr>
        <w:t xml:space="preserve"> </w:t>
      </w:r>
      <w:r w:rsidR="00BD5C83">
        <w:rPr>
          <w:b/>
          <w:szCs w:val="28"/>
        </w:rPr>
        <w:t xml:space="preserve">и перепроверки результатов </w:t>
      </w:r>
      <w:r w:rsidRPr="00A55D76">
        <w:rPr>
          <w:b/>
          <w:szCs w:val="28"/>
        </w:rPr>
        <w:t>участников ГИА</w:t>
      </w:r>
    </w:p>
    <w:p w:rsidR="00A25EEC" w:rsidRPr="00A55D76" w:rsidRDefault="00A25EEC" w:rsidP="00A55D7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Cs w:val="28"/>
        </w:rPr>
      </w:pPr>
    </w:p>
    <w:p w:rsidR="005A0B02" w:rsidRDefault="00A55D76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82CA9">
        <w:rPr>
          <w:sz w:val="28"/>
          <w:szCs w:val="28"/>
        </w:rPr>
        <w:t xml:space="preserve">. </w:t>
      </w:r>
      <w:r w:rsidR="005A0B02">
        <w:rPr>
          <w:sz w:val="28"/>
          <w:szCs w:val="28"/>
        </w:rPr>
        <w:t>Не позднее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</w:t>
      </w:r>
      <w:proofErr w:type="gramStart"/>
      <w:r w:rsidR="005A0B02">
        <w:rPr>
          <w:sz w:val="28"/>
          <w:szCs w:val="28"/>
        </w:rPr>
        <w:t>.</w:t>
      </w:r>
      <w:proofErr w:type="gramEnd"/>
      <w:r w:rsidR="005A0B02">
        <w:rPr>
          <w:sz w:val="28"/>
          <w:szCs w:val="28"/>
        </w:rPr>
        <w:t xml:space="preserve"> </w:t>
      </w:r>
      <w:proofErr w:type="gramStart"/>
      <w:r w:rsidR="005A0B02">
        <w:rPr>
          <w:sz w:val="28"/>
          <w:szCs w:val="28"/>
        </w:rPr>
        <w:t>и</w:t>
      </w:r>
      <w:proofErr w:type="gramEnd"/>
      <w:r w:rsidR="005A0B02">
        <w:rPr>
          <w:sz w:val="28"/>
          <w:szCs w:val="28"/>
        </w:rPr>
        <w:t>сходя из действующих требований к срокам проведения обработки ЭМ.</w:t>
      </w:r>
    </w:p>
    <w:p w:rsidR="005A0B02" w:rsidRDefault="005A0B02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 списочный состав ПК и расписание работы экспертов ПК для назначения в РИС экспертов на проверку работ.</w:t>
      </w:r>
    </w:p>
    <w:p w:rsidR="00B207A5" w:rsidRDefault="00B207A5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 на третью проверку, перепроверку и проверку апелляционных работ экспертам. Председатель ПК согласует с руководителем РЦОИ график работы экспертов ПК, проводящих проверку изображений предположительно не заполненных участниками ЕГЭ бланков ответов №2, дополнительных </w:t>
      </w:r>
      <w:r w:rsidR="006A2442">
        <w:rPr>
          <w:sz w:val="28"/>
          <w:szCs w:val="28"/>
        </w:rPr>
        <w:t>бланков ответов №2.</w:t>
      </w:r>
    </w:p>
    <w:p w:rsidR="006A2442" w:rsidRDefault="006A2442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К проверке принимаются развернутые ответы участников ЕГЭ, выполненные только на бланках ответов №2 и дополнительных бланках ответов №2 установленной Рособрнадзором формы и заполненные в соответствии с "Правилами заполнения бланков ЕГЭ".</w:t>
      </w:r>
    </w:p>
    <w:p w:rsidR="00811656" w:rsidRPr="007F5734" w:rsidRDefault="006A2442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A0B02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>Часть экзаменационной работы, которая следует после хотя бы одной не</w:t>
      </w:r>
      <w:r w:rsidR="00811656">
        <w:rPr>
          <w:sz w:val="28"/>
          <w:szCs w:val="28"/>
        </w:rPr>
        <w:t xml:space="preserve"> </w:t>
      </w:r>
      <w:r w:rsidR="00811656" w:rsidRPr="007F5734">
        <w:rPr>
          <w:sz w:val="28"/>
          <w:szCs w:val="28"/>
        </w:rPr>
        <w:t>заполненной участником ЕГЭ страницы на бланках ЕГЭ, к оцениванию не допускается (выполнение заданий, ответы на которые размещены на этой части экзаменационной работы, оцениваются как задания, к ответу на кот</w:t>
      </w:r>
      <w:r w:rsidR="00811656">
        <w:rPr>
          <w:sz w:val="28"/>
          <w:szCs w:val="28"/>
        </w:rPr>
        <w:t xml:space="preserve">орые участник ЕГЭ не приступал </w:t>
      </w:r>
      <w:proofErr w:type="gramStart"/>
      <w:r w:rsidR="00811656">
        <w:rPr>
          <w:sz w:val="28"/>
          <w:szCs w:val="28"/>
        </w:rPr>
        <w:t>(</w:t>
      </w:r>
      <w:r w:rsidR="00811656" w:rsidRPr="007F5734">
        <w:rPr>
          <w:sz w:val="28"/>
          <w:szCs w:val="28"/>
        </w:rPr>
        <w:t xml:space="preserve"> </w:t>
      </w:r>
      <w:proofErr w:type="gramEnd"/>
      <w:r w:rsidR="00811656" w:rsidRPr="007F5734">
        <w:rPr>
          <w:sz w:val="28"/>
          <w:szCs w:val="28"/>
        </w:rPr>
        <w:t>знаком «Х»</w:t>
      </w:r>
      <w:r w:rsidR="00811656">
        <w:rPr>
          <w:sz w:val="28"/>
          <w:szCs w:val="28"/>
        </w:rPr>
        <w:t>)</w:t>
      </w:r>
      <w:r w:rsidR="00811656" w:rsidRPr="007F5734">
        <w:rPr>
          <w:sz w:val="28"/>
          <w:szCs w:val="28"/>
        </w:rPr>
        <w:t>).</w:t>
      </w:r>
    </w:p>
    <w:p w:rsidR="00811656" w:rsidRDefault="00474971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55D76">
        <w:rPr>
          <w:sz w:val="28"/>
          <w:szCs w:val="28"/>
        </w:rPr>
        <w:t>.</w:t>
      </w:r>
      <w:r w:rsidR="00BD5C83">
        <w:rPr>
          <w:sz w:val="28"/>
          <w:szCs w:val="28"/>
        </w:rPr>
        <w:t xml:space="preserve"> </w:t>
      </w:r>
      <w:proofErr w:type="gramStart"/>
      <w:r w:rsidR="00811656" w:rsidRPr="007F5734">
        <w:rPr>
          <w:sz w:val="28"/>
          <w:szCs w:val="28"/>
        </w:rPr>
        <w:t>Председатель 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до начала работы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 получает от руководителя РЦОИ критерии оценивания развернутых ответов, а также дополнительные схемы оценивания ответов при проверке ответов по иностранным языкам, полученные из</w:t>
      </w:r>
      <w:r w:rsidR="00811656">
        <w:rPr>
          <w:sz w:val="28"/>
          <w:szCs w:val="28"/>
        </w:rPr>
        <w:t xml:space="preserve"> ФГБУ "</w:t>
      </w:r>
      <w:r w:rsidR="00811656" w:rsidRPr="007F5734">
        <w:rPr>
          <w:sz w:val="28"/>
          <w:szCs w:val="28"/>
        </w:rPr>
        <w:t>Ф</w:t>
      </w:r>
      <w:r w:rsidR="00811656">
        <w:rPr>
          <w:sz w:val="28"/>
          <w:szCs w:val="28"/>
        </w:rPr>
        <w:t>едеральный центр тестирования"</w:t>
      </w:r>
      <w:r w:rsidR="00811656" w:rsidRPr="007F5734">
        <w:rPr>
          <w:sz w:val="28"/>
          <w:szCs w:val="28"/>
        </w:rPr>
        <w:t xml:space="preserve"> в день проведения экзамена</w:t>
      </w:r>
      <w:r>
        <w:rPr>
          <w:sz w:val="28"/>
          <w:szCs w:val="28"/>
        </w:rPr>
        <w:t xml:space="preserve">, </w:t>
      </w:r>
      <w:r w:rsidR="00811656" w:rsidRPr="007F5734">
        <w:rPr>
          <w:sz w:val="28"/>
          <w:szCs w:val="28"/>
        </w:rPr>
        <w:t xml:space="preserve">и проводит </w:t>
      </w:r>
      <w:r>
        <w:rPr>
          <w:sz w:val="28"/>
          <w:szCs w:val="28"/>
        </w:rPr>
        <w:t xml:space="preserve">в течение не менее чем 60 минут </w:t>
      </w:r>
      <w:r w:rsidR="00811656" w:rsidRPr="007F5734">
        <w:rPr>
          <w:sz w:val="28"/>
          <w:szCs w:val="28"/>
        </w:rPr>
        <w:t xml:space="preserve">оперативное согласование подходов к оцениванию развернутых ответов участников ЕГЭ, опираясь на полученные критерии. </w:t>
      </w:r>
      <w:proofErr w:type="gramEnd"/>
    </w:p>
    <w:p w:rsidR="00474971" w:rsidRPr="007F5734" w:rsidRDefault="00474971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председатель ПК проводит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оцениванию. </w:t>
      </w:r>
    </w:p>
    <w:p w:rsidR="00811656" w:rsidRPr="007F5734" w:rsidRDefault="00474971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В целях обеспечения наиболее согласованной работы экспертов председатель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может назначить из числа экспертов, имеющих статус "ведущий эксперт" или "старший эксперт", консультантов, к которым могут обращаться эксперты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 п</w:t>
      </w:r>
      <w:r w:rsidR="00811656">
        <w:rPr>
          <w:sz w:val="28"/>
          <w:szCs w:val="28"/>
        </w:rPr>
        <w:t>ри возникновении затруднений в ходе оценивания</w:t>
      </w:r>
      <w:r w:rsidR="00811656" w:rsidRPr="007F5734">
        <w:rPr>
          <w:sz w:val="28"/>
          <w:szCs w:val="28"/>
        </w:rPr>
        <w:t xml:space="preserve"> развернутых ответов участников ГИА. Рабочие места консультирующих экспертов должны быть </w:t>
      </w:r>
      <w:r w:rsidR="00811656" w:rsidRPr="007F5734">
        <w:rPr>
          <w:sz w:val="28"/>
          <w:szCs w:val="28"/>
        </w:rPr>
        <w:lastRenderedPageBreak/>
        <w:t xml:space="preserve">организованы в помещениях, где работает </w:t>
      </w:r>
      <w:r w:rsidR="00811656">
        <w:rPr>
          <w:sz w:val="28"/>
          <w:szCs w:val="28"/>
        </w:rPr>
        <w:t>предметная комиссия</w:t>
      </w:r>
      <w:r w:rsidR="00811656" w:rsidRPr="007F5734">
        <w:rPr>
          <w:sz w:val="28"/>
          <w:szCs w:val="28"/>
        </w:rPr>
        <w:t xml:space="preserve">, таким образом, чтобы консультации не мешали работе других экспертов. </w:t>
      </w:r>
    </w:p>
    <w:p w:rsidR="00811656" w:rsidRDefault="00474971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55D76">
        <w:rPr>
          <w:sz w:val="28"/>
          <w:szCs w:val="28"/>
        </w:rPr>
        <w:t xml:space="preserve">. </w:t>
      </w:r>
      <w:proofErr w:type="gramStart"/>
      <w:r w:rsidR="00811656" w:rsidRPr="007F5734">
        <w:rPr>
          <w:sz w:val="28"/>
          <w:szCs w:val="28"/>
        </w:rPr>
        <w:t xml:space="preserve">В целях обеспечения наиболее объективного оценивания развернутых ответов участников ГИА председатель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или назначенный им эксперт может использовать специально оборудованное </w:t>
      </w:r>
      <w:r w:rsidR="00811656">
        <w:rPr>
          <w:sz w:val="28"/>
          <w:szCs w:val="28"/>
        </w:rPr>
        <w:t xml:space="preserve">рабочее место </w:t>
      </w:r>
      <w:r w:rsidR="00811656" w:rsidRPr="007F5734">
        <w:rPr>
          <w:sz w:val="28"/>
          <w:szCs w:val="28"/>
        </w:rPr>
        <w:t>в пом</w:t>
      </w:r>
      <w:r w:rsidR="00811656">
        <w:rPr>
          <w:sz w:val="28"/>
          <w:szCs w:val="28"/>
        </w:rPr>
        <w:t>ещении (здании),</w:t>
      </w:r>
      <w:r w:rsidR="00811656" w:rsidRPr="007F5734">
        <w:rPr>
          <w:sz w:val="28"/>
          <w:szCs w:val="28"/>
        </w:rPr>
        <w:t xml:space="preserve"> </w:t>
      </w:r>
      <w:r w:rsidR="00811656">
        <w:rPr>
          <w:sz w:val="28"/>
          <w:szCs w:val="28"/>
        </w:rPr>
        <w:t>предназначенном для работы предметной комиссии,</w:t>
      </w:r>
      <w:r w:rsidR="00811656" w:rsidRPr="007F5734">
        <w:rPr>
          <w:sz w:val="28"/>
          <w:szCs w:val="28"/>
        </w:rPr>
        <w:t> 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</w:t>
      </w:r>
      <w:proofErr w:type="gramEnd"/>
      <w:r w:rsidR="00811656" w:rsidRPr="007F5734">
        <w:rPr>
          <w:sz w:val="28"/>
          <w:szCs w:val="28"/>
        </w:rPr>
        <w:t xml:space="preserve"> и т.п.).</w:t>
      </w:r>
    </w:p>
    <w:p w:rsidR="00811656" w:rsidRDefault="00474971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На протяжении периода работы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председатель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 и (или) его заместитель фиксирует у себя номера работ, вызвавших наибольшие разногласия или трудности у экспертов при оценивании (на основании работ, проверенных собственноручно и/или работ, номера которых выписывали эксперты в процессе оценивания). Информацию о номерах таких работ необходимо будет передать в Ф</w:t>
      </w:r>
      <w:r w:rsidR="00811656">
        <w:rPr>
          <w:sz w:val="28"/>
          <w:szCs w:val="28"/>
        </w:rPr>
        <w:t>ГБНУ "Федеральный институт педагогических измерений"</w:t>
      </w:r>
      <w:r w:rsidR="00811656" w:rsidRPr="007F5734">
        <w:rPr>
          <w:sz w:val="28"/>
          <w:szCs w:val="28"/>
        </w:rPr>
        <w:t xml:space="preserve"> после получения соответствующего запроса. </w:t>
      </w:r>
    </w:p>
    <w:p w:rsidR="00811656" w:rsidRPr="007F5734" w:rsidRDefault="00A2384F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При проведении межрегиональной перекрестной проверки изображения работ участников ЕГЭ, полученные из другого субъекта Российской Федерации, проверяются экспертами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в общей очереди работ участников ЕГЭ. При этом членам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не предоставляется информация о том, работы из какого субъекта Российской Федерации были назначены на проверку экспертам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.</w:t>
      </w:r>
    </w:p>
    <w:p w:rsidR="00811656" w:rsidRPr="007F5734" w:rsidRDefault="00A2384F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На протяжении периода работы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> </w:t>
      </w:r>
      <w:r w:rsidR="00811656">
        <w:rPr>
          <w:sz w:val="28"/>
          <w:szCs w:val="28"/>
        </w:rPr>
        <w:t xml:space="preserve">- </w:t>
      </w:r>
      <w:r w:rsidR="00811656" w:rsidRPr="007F5734">
        <w:rPr>
          <w:sz w:val="28"/>
          <w:szCs w:val="28"/>
        </w:rPr>
        <w:t>с момента получения критериев оценивания развернутых ответов из РЦОИ до окончания проверки развернутых ответов участников ГИА</w:t>
      </w:r>
      <w:r w:rsidR="00811656">
        <w:rPr>
          <w:sz w:val="28"/>
          <w:szCs w:val="28"/>
        </w:rPr>
        <w:t xml:space="preserve"> -</w:t>
      </w:r>
      <w:r w:rsidR="00811656" w:rsidRPr="007F5734">
        <w:rPr>
          <w:sz w:val="28"/>
          <w:szCs w:val="28"/>
        </w:rPr>
        <w:t xml:space="preserve"> все помещения, в которых работает </w:t>
      </w:r>
      <w:r w:rsidR="00811656">
        <w:rPr>
          <w:sz w:val="28"/>
          <w:szCs w:val="28"/>
        </w:rPr>
        <w:t>предметная комиссия</w:t>
      </w:r>
      <w:r w:rsidR="00811656" w:rsidRPr="007F5734">
        <w:rPr>
          <w:sz w:val="28"/>
          <w:szCs w:val="28"/>
        </w:rPr>
        <w:t>, должны быть обеспечены системой непрерывного видеонаблюдения и видеозаписи.</w:t>
      </w:r>
    </w:p>
    <w:p w:rsidR="00811656" w:rsidRPr="007F5734" w:rsidRDefault="00BD5C83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1</w:t>
      </w:r>
      <w:r w:rsidR="00A55D76">
        <w:rPr>
          <w:sz w:val="28"/>
          <w:szCs w:val="28"/>
        </w:rPr>
        <w:t xml:space="preserve">. </w:t>
      </w:r>
      <w:r w:rsidR="00811656">
        <w:rPr>
          <w:sz w:val="28"/>
          <w:szCs w:val="28"/>
        </w:rPr>
        <w:t>При необходимости покинуть помещение</w:t>
      </w:r>
      <w:r w:rsidR="00811656" w:rsidRPr="007F5734">
        <w:rPr>
          <w:sz w:val="28"/>
          <w:szCs w:val="28"/>
        </w:rPr>
        <w:t xml:space="preserve">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каждый член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сдает все материалы, в 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</w:t>
      </w:r>
      <w:r w:rsidR="00811656">
        <w:rPr>
          <w:sz w:val="28"/>
          <w:szCs w:val="28"/>
        </w:rPr>
        <w:t>руководителем РЦОИ</w:t>
      </w:r>
      <w:r w:rsidR="00811656" w:rsidRPr="007F5734">
        <w:rPr>
          <w:sz w:val="28"/>
          <w:szCs w:val="28"/>
        </w:rPr>
        <w:t>.</w:t>
      </w:r>
    </w:p>
    <w:p w:rsidR="00811656" w:rsidRPr="007F5734" w:rsidRDefault="00BD5C83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2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 (определяется ПО РЦОИ), а результаты оценивания из бланков-протоколов проанализированы ПО РЦОИ.</w:t>
      </w:r>
    </w:p>
    <w:p w:rsidR="00811656" w:rsidRPr="007F5734" w:rsidRDefault="00BD5C83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3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По завершении работы каждый эксперт </w:t>
      </w:r>
      <w:r w:rsidR="00811656">
        <w:rPr>
          <w:sz w:val="28"/>
          <w:szCs w:val="28"/>
        </w:rPr>
        <w:t>предметной комиссии</w:t>
      </w:r>
      <w:r w:rsidR="00811656" w:rsidRPr="007F5734">
        <w:rPr>
          <w:sz w:val="28"/>
          <w:szCs w:val="28"/>
        </w:rPr>
        <w:t xml:space="preserve"> сдает все материалы, в 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</w:t>
      </w:r>
      <w:r w:rsidR="00811656">
        <w:rPr>
          <w:sz w:val="28"/>
          <w:szCs w:val="28"/>
        </w:rPr>
        <w:t>руководителем РЦОИ</w:t>
      </w:r>
      <w:r w:rsidR="00811656" w:rsidRPr="007F5734">
        <w:rPr>
          <w:sz w:val="28"/>
          <w:szCs w:val="28"/>
        </w:rPr>
        <w:t>.</w:t>
      </w:r>
    </w:p>
    <w:p w:rsidR="00811656" w:rsidRDefault="00BD5C83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4</w:t>
      </w:r>
      <w:r w:rsidR="00A55D76">
        <w:rPr>
          <w:sz w:val="28"/>
          <w:szCs w:val="28"/>
        </w:rPr>
        <w:t xml:space="preserve">. </w:t>
      </w:r>
      <w:r w:rsidR="00811656" w:rsidRPr="007F5734">
        <w:rPr>
          <w:sz w:val="28"/>
          <w:szCs w:val="28"/>
        </w:rPr>
        <w:t xml:space="preserve">До 1 марта следующего года по поручению Рособрнадзора или по решению ГЭК предметные комиссии могут проводить перепроверку </w:t>
      </w:r>
      <w:r w:rsidR="00811656" w:rsidRPr="007F5734">
        <w:rPr>
          <w:sz w:val="28"/>
          <w:szCs w:val="28"/>
        </w:rPr>
        <w:lastRenderedPageBreak/>
        <w:t>отдельных экзаменационных работ участников ГИА, проходивших ГИА на территории Российской Федерации или за ее пределами.</w:t>
      </w:r>
    </w:p>
    <w:p w:rsidR="00BD5C83" w:rsidRDefault="00BD5C83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5</w:t>
      </w:r>
      <w:r>
        <w:rPr>
          <w:sz w:val="28"/>
          <w:szCs w:val="28"/>
        </w:rPr>
        <w:t>. По решению департамента ПК проводит перепроверку отдельных экзаменационных работ участников ГИА, проходивших ГИА на территории Брянской области</w:t>
      </w:r>
      <w:r w:rsidR="001D2BCC">
        <w:rPr>
          <w:sz w:val="28"/>
          <w:szCs w:val="28"/>
        </w:rPr>
        <w:t>. Перепроверку проводят эксперты ПК, которым в текущем году присвоен статус "старший эксперт" или</w:t>
      </w:r>
      <w:proofErr w:type="gramStart"/>
      <w:r w:rsidR="001D2BCC">
        <w:rPr>
          <w:sz w:val="28"/>
          <w:szCs w:val="28"/>
        </w:rPr>
        <w:t>"в</w:t>
      </w:r>
      <w:proofErr w:type="gramEnd"/>
      <w:r w:rsidR="001D2BCC">
        <w:rPr>
          <w:sz w:val="28"/>
          <w:szCs w:val="28"/>
        </w:rPr>
        <w:t>едущий эксперт", ранее не проверявшие данные работы.</w:t>
      </w:r>
    </w:p>
    <w:p w:rsidR="001D2BCC" w:rsidRDefault="001D2BCC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6</w:t>
      </w:r>
      <w:r>
        <w:rPr>
          <w:sz w:val="28"/>
          <w:szCs w:val="28"/>
        </w:rPr>
        <w:t>. РЦОИ вносит сведения об участниках ГИА, чьи работы отправлены по решению Департамента на перепроверку, в РИС и формирует (распечатывает) комплекты документов для перепроверки.</w:t>
      </w:r>
    </w:p>
    <w:p w:rsidR="001D2BCC" w:rsidRDefault="001D2BCC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7</w:t>
      </w:r>
      <w:r>
        <w:rPr>
          <w:sz w:val="28"/>
          <w:szCs w:val="28"/>
        </w:rPr>
        <w:t>. Председатель ПК получает  подготовленные комплекты от руководителя РЦОИ, а эксперты ПК осуществляют перепроверку полученных работ и заполняют бланк протокола перепроверки.</w:t>
      </w:r>
    </w:p>
    <w:p w:rsidR="001D2BCC" w:rsidRDefault="001D2BCC" w:rsidP="008116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2384F">
        <w:rPr>
          <w:sz w:val="28"/>
          <w:szCs w:val="28"/>
        </w:rPr>
        <w:t>8</w:t>
      </w:r>
      <w:r>
        <w:rPr>
          <w:sz w:val="28"/>
          <w:szCs w:val="28"/>
        </w:rPr>
        <w:t xml:space="preserve">. Оформленные протоколы перепроверки председатель ПК передает в ГЭК для утверждения и руководителю РЦОИ </w:t>
      </w:r>
      <w:proofErr w:type="gramStart"/>
      <w:r>
        <w:rPr>
          <w:sz w:val="28"/>
          <w:szCs w:val="28"/>
        </w:rPr>
        <w:t>для внесения информации по результатам перепроверки в РИС с дальнейшей передачей в ФИС</w:t>
      </w:r>
      <w:proofErr w:type="gramEnd"/>
      <w:r>
        <w:rPr>
          <w:sz w:val="28"/>
          <w:szCs w:val="28"/>
        </w:rPr>
        <w:t xml:space="preserve"> с целью пересчета баллов (совместно с ФЦТ) в рамках своей компетенции.</w:t>
      </w:r>
    </w:p>
    <w:p w:rsidR="00811656" w:rsidRDefault="00811656" w:rsidP="0051738F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9F4A7A" w:rsidRDefault="009F4A7A" w:rsidP="009F4A7A">
      <w:pPr>
        <w:pStyle w:val="10"/>
      </w:pPr>
      <w:bookmarkStart w:id="3" w:name="_Toc439238834"/>
      <w:r>
        <w:t>6</w:t>
      </w:r>
      <w:r w:rsidRPr="00AB3DBB">
        <w:t xml:space="preserve">. Анализ работы </w:t>
      </w:r>
      <w:bookmarkEnd w:id="3"/>
      <w:r>
        <w:t>предметных комиссий</w:t>
      </w:r>
    </w:p>
    <w:p w:rsidR="00A25EEC" w:rsidRPr="00A25EEC" w:rsidRDefault="00A25EEC" w:rsidP="00A25EEC"/>
    <w:p w:rsidR="009F4A7A" w:rsidRPr="00AB3DBB" w:rsidRDefault="009F4A7A" w:rsidP="009F4A7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AB3DBB">
        <w:rPr>
          <w:sz w:val="28"/>
          <w:szCs w:val="28"/>
        </w:rPr>
        <w:t xml:space="preserve">По окончании проведения ГИА и проверки экзаменационных работ участников ГИА проводится анализ работы </w:t>
      </w:r>
      <w:r w:rsidRPr="0060495D">
        <w:rPr>
          <w:sz w:val="28"/>
          <w:szCs w:val="28"/>
        </w:rPr>
        <w:t>предметной комиссии</w:t>
      </w:r>
      <w:r w:rsidRPr="00AB3DBB">
        <w:rPr>
          <w:sz w:val="28"/>
          <w:szCs w:val="28"/>
        </w:rPr>
        <w:t>.</w:t>
      </w:r>
    </w:p>
    <w:p w:rsidR="009F4A7A" w:rsidRPr="00AB3DBB" w:rsidRDefault="009F4A7A" w:rsidP="009F4A7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AB3DBB">
        <w:rPr>
          <w:sz w:val="28"/>
          <w:szCs w:val="28"/>
        </w:rPr>
        <w:t xml:space="preserve">Анализ работы </w:t>
      </w:r>
      <w:r w:rsidRPr="0060495D">
        <w:rPr>
          <w:sz w:val="28"/>
          <w:szCs w:val="28"/>
        </w:rPr>
        <w:t>предметной комиссии</w:t>
      </w:r>
      <w:r w:rsidRPr="00AB3DBB">
        <w:rPr>
          <w:sz w:val="28"/>
          <w:szCs w:val="28"/>
        </w:rPr>
        <w:t xml:space="preserve">  проводится в соответствии с порядком проведения анализа работы </w:t>
      </w:r>
      <w:r w:rsidRPr="0060495D">
        <w:rPr>
          <w:sz w:val="28"/>
          <w:szCs w:val="28"/>
        </w:rPr>
        <w:t>предметной комиссии</w:t>
      </w:r>
      <w:r w:rsidRPr="00AB3DBB">
        <w:rPr>
          <w:sz w:val="28"/>
          <w:szCs w:val="28"/>
        </w:rPr>
        <w:t xml:space="preserve">, определенным Порядком формирования </w:t>
      </w:r>
      <w:r w:rsidRPr="0060495D">
        <w:rPr>
          <w:sz w:val="28"/>
          <w:szCs w:val="28"/>
        </w:rPr>
        <w:t>предметной комиссии</w:t>
      </w:r>
      <w:r w:rsidRPr="00AB3DBB">
        <w:rPr>
          <w:sz w:val="28"/>
          <w:szCs w:val="28"/>
        </w:rPr>
        <w:t xml:space="preserve">  в Брянской области. </w:t>
      </w:r>
    </w:p>
    <w:p w:rsidR="00A2384F" w:rsidRDefault="009F4A7A" w:rsidP="00A25EE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AB3DBB">
        <w:rPr>
          <w:sz w:val="28"/>
          <w:szCs w:val="28"/>
        </w:rPr>
        <w:t xml:space="preserve">Анализ работы </w:t>
      </w:r>
      <w:r w:rsidRPr="0060495D">
        <w:rPr>
          <w:sz w:val="28"/>
          <w:szCs w:val="28"/>
        </w:rPr>
        <w:t>предметной комиссии</w:t>
      </w:r>
      <w:r w:rsidRPr="00AB3DBB">
        <w:rPr>
          <w:sz w:val="28"/>
          <w:szCs w:val="28"/>
        </w:rPr>
        <w:t xml:space="preserve">  проводится на основании информации, </w:t>
      </w:r>
      <w:r>
        <w:rPr>
          <w:sz w:val="28"/>
          <w:szCs w:val="28"/>
        </w:rPr>
        <w:t>предоставленной председателем предметной комиссии и ГАУ БРОИ</w:t>
      </w:r>
      <w:r w:rsidRPr="00AB3DBB">
        <w:rPr>
          <w:sz w:val="28"/>
          <w:szCs w:val="28"/>
        </w:rPr>
        <w:t>.</w:t>
      </w:r>
    </w:p>
    <w:p w:rsidR="00A2384F" w:rsidRPr="00B17473" w:rsidRDefault="00A2384F" w:rsidP="00A238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7473">
        <w:rPr>
          <w:sz w:val="28"/>
          <w:szCs w:val="28"/>
        </w:rPr>
        <w:t xml:space="preserve">6.4. 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 w:rsidRPr="00B17473">
        <w:rPr>
          <w:sz w:val="28"/>
          <w:szCs w:val="28"/>
        </w:rPr>
        <w:t>к</w:t>
      </w:r>
      <w:proofErr w:type="gramEnd"/>
      <w:r w:rsidRPr="00B17473">
        <w:rPr>
          <w:sz w:val="28"/>
          <w:szCs w:val="28"/>
        </w:rPr>
        <w:t xml:space="preserve"> КИМ в сроки и порядке, установленном соответствующим локальным актом.</w:t>
      </w:r>
    </w:p>
    <w:p w:rsidR="009F4A7A" w:rsidRDefault="009F4A7A" w:rsidP="0051738F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0F2AD9" w:rsidRPr="008B0950" w:rsidRDefault="009F4A7A" w:rsidP="0051738F">
      <w:pPr>
        <w:ind w:left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F2AD9" w:rsidRPr="008B0950">
        <w:rPr>
          <w:b/>
          <w:bCs/>
          <w:sz w:val="28"/>
          <w:szCs w:val="28"/>
        </w:rPr>
        <w:t xml:space="preserve">. Полномочия председателя </w:t>
      </w:r>
      <w:r w:rsidR="002E57E1">
        <w:rPr>
          <w:b/>
          <w:bCs/>
          <w:sz w:val="28"/>
          <w:szCs w:val="28"/>
        </w:rPr>
        <w:t>предметной комиссии</w:t>
      </w:r>
    </w:p>
    <w:p w:rsidR="00DC23A6" w:rsidRDefault="00DC23A6" w:rsidP="0051738F">
      <w:pPr>
        <w:ind w:left="180"/>
        <w:jc w:val="center"/>
        <w:outlineLvl w:val="0"/>
        <w:rPr>
          <w:bCs/>
          <w:sz w:val="28"/>
          <w:szCs w:val="28"/>
        </w:rPr>
      </w:pPr>
    </w:p>
    <w:p w:rsidR="003E465E" w:rsidRDefault="009F4A7A" w:rsidP="003E465E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4723">
        <w:rPr>
          <w:sz w:val="28"/>
          <w:szCs w:val="28"/>
        </w:rPr>
        <w:t xml:space="preserve">.1. </w:t>
      </w:r>
      <w:r w:rsidR="003E465E">
        <w:rPr>
          <w:sz w:val="28"/>
          <w:szCs w:val="28"/>
        </w:rPr>
        <w:t xml:space="preserve">Предметную комиссию возглавляет председатель, который организует ее работу и несет ответственность за своевременную и объективную проверку экзаменационных работ. </w:t>
      </w:r>
    </w:p>
    <w:p w:rsidR="003E465E" w:rsidRDefault="003E465E" w:rsidP="003E465E">
      <w:pPr>
        <w:pStyle w:val="21"/>
        <w:spacing w:after="0" w:line="24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предметной комиссии в рамках своей компетенции подчиняется председателю и заместителю председателя ГЭК. </w:t>
      </w:r>
    </w:p>
    <w:p w:rsidR="003E465E" w:rsidRDefault="009F4A7A" w:rsidP="003E465E">
      <w:pPr>
        <w:pStyle w:val="21"/>
        <w:spacing w:after="0" w:line="24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E465E">
        <w:rPr>
          <w:sz w:val="28"/>
          <w:szCs w:val="28"/>
        </w:rPr>
        <w:t>Заместитель председателя предметной комиссии подчиняется председателю предметной комиссии, в отсутствие председателя предметной комиссии выполняет его обязанности.</w:t>
      </w:r>
    </w:p>
    <w:p w:rsidR="003E465E" w:rsidRDefault="009F4A7A" w:rsidP="003E465E">
      <w:pPr>
        <w:ind w:left="360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E465E">
        <w:rPr>
          <w:sz w:val="28"/>
          <w:szCs w:val="28"/>
        </w:rPr>
        <w:t>Функции председателя предметной комиссии:</w:t>
      </w:r>
    </w:p>
    <w:p w:rsidR="003E465E" w:rsidRDefault="00AB5D75" w:rsidP="003E465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период подготовки и проведения ГИА участвует</w:t>
      </w:r>
      <w:r w:rsidR="003E465E">
        <w:rPr>
          <w:sz w:val="28"/>
        </w:rPr>
        <w:t xml:space="preserve"> в </w:t>
      </w:r>
      <w:r>
        <w:rPr>
          <w:sz w:val="28"/>
        </w:rPr>
        <w:t xml:space="preserve">ежегодных </w:t>
      </w:r>
      <w:r w:rsidR="003E465E">
        <w:rPr>
          <w:sz w:val="28"/>
        </w:rPr>
        <w:t>семинарах</w:t>
      </w:r>
      <w:r w:rsidR="003E465E" w:rsidRPr="00CF2A8E">
        <w:rPr>
          <w:sz w:val="28"/>
        </w:rPr>
        <w:t xml:space="preserve"> на федеральном уровне</w:t>
      </w:r>
      <w:r w:rsidR="003E465E">
        <w:rPr>
          <w:sz w:val="28"/>
        </w:rPr>
        <w:t>, заканчивающихся</w:t>
      </w:r>
      <w:r w:rsidR="003E465E" w:rsidRPr="00CF2A8E">
        <w:rPr>
          <w:sz w:val="28"/>
        </w:rPr>
        <w:t xml:space="preserve"> квалификационны</w:t>
      </w:r>
      <w:r w:rsidR="003E465E">
        <w:rPr>
          <w:sz w:val="28"/>
        </w:rPr>
        <w:t>ми</w:t>
      </w:r>
      <w:r w:rsidR="003E465E" w:rsidRPr="00CF2A8E">
        <w:rPr>
          <w:sz w:val="28"/>
        </w:rPr>
        <w:t xml:space="preserve"> испытани</w:t>
      </w:r>
      <w:r w:rsidR="003E465E">
        <w:rPr>
          <w:sz w:val="28"/>
        </w:rPr>
        <w:t>ями</w:t>
      </w:r>
      <w:r w:rsidR="003E465E" w:rsidRPr="00CF2A8E">
        <w:rPr>
          <w:sz w:val="28"/>
        </w:rPr>
        <w:t xml:space="preserve"> по единым измерительным материалам и единым требованиям к </w:t>
      </w:r>
      <w:r w:rsidR="003E465E" w:rsidRPr="00CF2A8E">
        <w:rPr>
          <w:sz w:val="28"/>
        </w:rPr>
        <w:lastRenderedPageBreak/>
        <w:t xml:space="preserve">процедуре </w:t>
      </w:r>
      <w:r w:rsidR="003E465E">
        <w:rPr>
          <w:sz w:val="28"/>
        </w:rPr>
        <w:t>оцен</w:t>
      </w:r>
      <w:r w:rsidR="003E465E" w:rsidRPr="00CF2A8E">
        <w:rPr>
          <w:sz w:val="28"/>
        </w:rPr>
        <w:t>и</w:t>
      </w:r>
      <w:r w:rsidR="003E465E">
        <w:rPr>
          <w:sz w:val="28"/>
        </w:rPr>
        <w:t>вания</w:t>
      </w:r>
      <w:r>
        <w:rPr>
          <w:sz w:val="28"/>
        </w:rPr>
        <w:t>, а также обеспечивает организационное и методическое сопровождение ежегодного обучения (обучающих семинаров по согласованию подходов к оцениванию) экспертов с учетом результатов анализа согласованности работы экспертов и статистики удовлетворенных апелляций в предыдущие годы;</w:t>
      </w:r>
      <w:proofErr w:type="gramEnd"/>
    </w:p>
    <w:p w:rsidR="007A6F3A" w:rsidRDefault="007A6F3A" w:rsidP="007A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начала обработки материалов ГИА по соответствующему учебному предмету формирует и согласует с руководителем РЦОИ график работы экспертов ПК для планирования назначения экспертов на проверку работ;</w:t>
      </w:r>
    </w:p>
    <w:p w:rsidR="007A6F3A" w:rsidRPr="007A6F3A" w:rsidRDefault="007A6F3A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согласует с руководителем РЦОИ график работы экспертов, проводящих проверку бланков, распознанных как пустые;</w:t>
      </w:r>
    </w:p>
    <w:p w:rsidR="003E465E" w:rsidRDefault="00AB5D75" w:rsidP="003E465E">
      <w:pPr>
        <w:ind w:firstLine="708"/>
        <w:jc w:val="both"/>
        <w:rPr>
          <w:sz w:val="28"/>
          <w:szCs w:val="28"/>
        </w:rPr>
      </w:pPr>
      <w:r>
        <w:rPr>
          <w:sz w:val="28"/>
        </w:rPr>
        <w:t>отби</w:t>
      </w:r>
      <w:r w:rsidR="003E465E">
        <w:rPr>
          <w:sz w:val="28"/>
        </w:rPr>
        <w:t>р</w:t>
      </w:r>
      <w:r>
        <w:rPr>
          <w:sz w:val="28"/>
        </w:rPr>
        <w:t xml:space="preserve">ает  работы </w:t>
      </w:r>
      <w:r w:rsidR="003E465E">
        <w:rPr>
          <w:sz w:val="28"/>
        </w:rPr>
        <w:t xml:space="preserve">участников ЕГЭ для ежегодного формирования </w:t>
      </w:r>
      <w:r w:rsidR="003E465E" w:rsidRPr="004D5640">
        <w:rPr>
          <w:sz w:val="28"/>
        </w:rPr>
        <w:t>систем</w:t>
      </w:r>
      <w:r w:rsidR="003E465E">
        <w:rPr>
          <w:sz w:val="28"/>
        </w:rPr>
        <w:t>ы</w:t>
      </w:r>
      <w:r w:rsidR="003E465E" w:rsidRPr="004D5640">
        <w:rPr>
          <w:sz w:val="28"/>
        </w:rPr>
        <w:t xml:space="preserve"> изображений экзаменационных работ участников ЕГЭ сложных для оценивания</w:t>
      </w:r>
      <w:r w:rsidR="003E465E">
        <w:rPr>
          <w:sz w:val="28"/>
        </w:rPr>
        <w:t xml:space="preserve">; 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</w:t>
      </w:r>
      <w:r w:rsidR="003E465E">
        <w:rPr>
          <w:sz w:val="28"/>
          <w:szCs w:val="28"/>
        </w:rPr>
        <w:t>е</w:t>
      </w:r>
      <w:r>
        <w:rPr>
          <w:sz w:val="28"/>
          <w:szCs w:val="28"/>
        </w:rPr>
        <w:t>т в ГЭК предложения</w:t>
      </w:r>
      <w:r w:rsidR="003E465E">
        <w:rPr>
          <w:sz w:val="28"/>
          <w:szCs w:val="28"/>
        </w:rPr>
        <w:t xml:space="preserve"> по составу предметной комиссии и по кандидатурам экспертов, предлагаемых для включения в состав предметных комиссий, создаваемых Рособрнадзором;</w:t>
      </w:r>
    </w:p>
    <w:p w:rsidR="00A927E2" w:rsidRPr="00811656" w:rsidRDefault="00E0686C" w:rsidP="003E465E">
      <w:pPr>
        <w:ind w:firstLine="709"/>
        <w:jc w:val="both"/>
        <w:rPr>
          <w:sz w:val="28"/>
        </w:rPr>
      </w:pPr>
      <w:r>
        <w:rPr>
          <w:sz w:val="28"/>
        </w:rPr>
        <w:t>организует</w:t>
      </w:r>
      <w:r w:rsidR="00A927E2" w:rsidRPr="00811656">
        <w:rPr>
          <w:sz w:val="28"/>
        </w:rPr>
        <w:t xml:space="preserve"> инстру</w:t>
      </w:r>
      <w:r>
        <w:rPr>
          <w:sz w:val="28"/>
        </w:rPr>
        <w:t>ктаж</w:t>
      </w:r>
      <w:r w:rsidR="00A927E2" w:rsidRPr="00811656">
        <w:rPr>
          <w:sz w:val="28"/>
        </w:rPr>
        <w:t xml:space="preserve"> по содержанию и технологии оценивания развёрнутых ответов;</w:t>
      </w:r>
    </w:p>
    <w:p w:rsidR="003E465E" w:rsidRPr="00A927E2" w:rsidRDefault="00E0686C" w:rsidP="003E465E">
      <w:pPr>
        <w:ind w:firstLine="709"/>
        <w:jc w:val="both"/>
        <w:rPr>
          <w:sz w:val="28"/>
        </w:rPr>
      </w:pPr>
      <w:r>
        <w:rPr>
          <w:sz w:val="28"/>
        </w:rPr>
        <w:t>организует оперативный семинар - согласование</w:t>
      </w:r>
      <w:r w:rsidR="003E465E" w:rsidRPr="00A927E2">
        <w:rPr>
          <w:sz w:val="28"/>
        </w:rPr>
        <w:t xml:space="preserve"> подходов к оцениванию</w:t>
      </w:r>
      <w:r w:rsidR="00D01DC0" w:rsidRPr="00A927E2">
        <w:rPr>
          <w:sz w:val="28"/>
        </w:rPr>
        <w:t xml:space="preserve"> развёрнутых ответов на каждое из заданий</w:t>
      </w:r>
      <w:r w:rsidR="004A1068" w:rsidRPr="00A927E2">
        <w:rPr>
          <w:sz w:val="28"/>
        </w:rPr>
        <w:t xml:space="preserve"> указанного типа</w:t>
      </w:r>
      <w:r w:rsidR="00D01DC0" w:rsidRPr="00A927E2">
        <w:rPr>
          <w:sz w:val="28"/>
        </w:rPr>
        <w:t xml:space="preserve"> непосредственно перед проверкой работ</w:t>
      </w:r>
      <w:r w:rsidR="003E465E" w:rsidRPr="00A927E2">
        <w:rPr>
          <w:sz w:val="28"/>
        </w:rPr>
        <w:t>;</w:t>
      </w:r>
    </w:p>
    <w:p w:rsidR="003E465E" w:rsidRPr="008E591A" w:rsidRDefault="00E0686C" w:rsidP="003E465E">
      <w:pPr>
        <w:ind w:firstLine="709"/>
        <w:jc w:val="both"/>
        <w:rPr>
          <w:sz w:val="32"/>
          <w:szCs w:val="28"/>
        </w:rPr>
      </w:pPr>
      <w:r>
        <w:rPr>
          <w:sz w:val="28"/>
        </w:rPr>
        <w:t>подби</w:t>
      </w:r>
      <w:r w:rsidR="003E465E" w:rsidRPr="00027FA1">
        <w:rPr>
          <w:sz w:val="28"/>
        </w:rPr>
        <w:t>р</w:t>
      </w:r>
      <w:r>
        <w:rPr>
          <w:sz w:val="28"/>
        </w:rPr>
        <w:t>ает</w:t>
      </w:r>
      <w:r w:rsidR="003E465E" w:rsidRPr="00027FA1">
        <w:rPr>
          <w:sz w:val="28"/>
        </w:rPr>
        <w:t xml:space="preserve"> </w:t>
      </w:r>
      <w:r w:rsidR="003E465E">
        <w:rPr>
          <w:sz w:val="28"/>
        </w:rPr>
        <w:t xml:space="preserve">старших </w:t>
      </w:r>
      <w:r w:rsidR="003E465E" w:rsidRPr="00027FA1">
        <w:rPr>
          <w:sz w:val="28"/>
        </w:rPr>
        <w:t xml:space="preserve">экспертов для привлечения к работе в конфликтной комиссии, </w:t>
      </w:r>
      <w:r w:rsidR="003E465E" w:rsidRPr="008E591A">
        <w:rPr>
          <w:sz w:val="28"/>
        </w:rPr>
        <w:t>имеющих положительный опыт работы в предметной комиссии;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3E465E">
        <w:rPr>
          <w:sz w:val="28"/>
          <w:szCs w:val="28"/>
        </w:rPr>
        <w:t xml:space="preserve"> экспертов предметной комиссии о месте и времени проведения обучения экспертов, проверок экзаменационных работ, заседаний конфликтной комиссии;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</w:t>
      </w:r>
      <w:r w:rsidR="003E465E">
        <w:rPr>
          <w:sz w:val="28"/>
          <w:szCs w:val="28"/>
        </w:rPr>
        <w:t xml:space="preserve"> экспертов по технологии проверки </w:t>
      </w:r>
      <w:r w:rsidR="003E465E">
        <w:rPr>
          <w:sz w:val="28"/>
        </w:rPr>
        <w:t>экзаменационных работ</w:t>
      </w:r>
      <w:r w:rsidR="003E465E">
        <w:rPr>
          <w:sz w:val="28"/>
          <w:szCs w:val="28"/>
        </w:rPr>
        <w:t>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</w:t>
      </w:r>
      <w:r w:rsidR="003E465E">
        <w:rPr>
          <w:sz w:val="28"/>
          <w:szCs w:val="28"/>
        </w:rPr>
        <w:t xml:space="preserve"> рабочего времени экспер</w:t>
      </w:r>
      <w:r w:rsidR="00814B28">
        <w:rPr>
          <w:sz w:val="28"/>
          <w:szCs w:val="28"/>
        </w:rPr>
        <w:t xml:space="preserve">тов, затраченного </w:t>
      </w:r>
      <w:r w:rsidR="00814B28">
        <w:rPr>
          <w:sz w:val="28"/>
          <w:szCs w:val="28"/>
        </w:rPr>
        <w:br/>
        <w:t xml:space="preserve">на проверку </w:t>
      </w:r>
      <w:r w:rsidR="003E465E">
        <w:rPr>
          <w:sz w:val="28"/>
        </w:rPr>
        <w:t>экзаменационных работ</w:t>
      </w:r>
      <w:r w:rsidR="003E465E">
        <w:rPr>
          <w:sz w:val="28"/>
          <w:szCs w:val="28"/>
        </w:rPr>
        <w:t>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 проверку</w:t>
      </w:r>
      <w:r w:rsidR="003E465E">
        <w:rPr>
          <w:sz w:val="28"/>
          <w:szCs w:val="28"/>
        </w:rPr>
        <w:t xml:space="preserve"> </w:t>
      </w:r>
      <w:r w:rsidR="003E465E">
        <w:rPr>
          <w:sz w:val="28"/>
        </w:rPr>
        <w:t>экзаменационных работ</w:t>
      </w:r>
      <w:r w:rsidR="003E465E">
        <w:rPr>
          <w:sz w:val="28"/>
          <w:szCs w:val="28"/>
        </w:rPr>
        <w:t xml:space="preserve"> </w:t>
      </w:r>
      <w:r w:rsidR="003E465E">
        <w:rPr>
          <w:sz w:val="28"/>
          <w:szCs w:val="28"/>
        </w:rPr>
        <w:br/>
        <w:t>в соответствии с установленными требованиями;</w:t>
      </w:r>
    </w:p>
    <w:p w:rsidR="003E465E" w:rsidRPr="007760B9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3E465E" w:rsidRPr="007760B9">
        <w:rPr>
          <w:sz w:val="28"/>
          <w:szCs w:val="28"/>
        </w:rPr>
        <w:t xml:space="preserve"> режим информационной безопасности</w:t>
      </w:r>
      <w:r w:rsidR="003E465E">
        <w:rPr>
          <w:sz w:val="28"/>
          <w:szCs w:val="28"/>
        </w:rPr>
        <w:t xml:space="preserve"> </w:t>
      </w:r>
      <w:r w:rsidR="003E465E" w:rsidRPr="007760B9">
        <w:rPr>
          <w:sz w:val="28"/>
          <w:szCs w:val="28"/>
        </w:rPr>
        <w:t xml:space="preserve">при проверке </w:t>
      </w:r>
      <w:r w:rsidR="003E465E">
        <w:rPr>
          <w:sz w:val="28"/>
        </w:rPr>
        <w:t>экзаменационных работ и</w:t>
      </w:r>
      <w:r w:rsidR="003E465E" w:rsidRPr="007760B9">
        <w:rPr>
          <w:sz w:val="28"/>
        </w:rPr>
        <w:t xml:space="preserve"> </w:t>
      </w:r>
      <w:r w:rsidR="003E465E">
        <w:rPr>
          <w:sz w:val="28"/>
          <w:szCs w:val="28"/>
        </w:rPr>
        <w:t>передаче</w:t>
      </w:r>
      <w:r w:rsidR="003E465E" w:rsidRPr="007760B9">
        <w:rPr>
          <w:sz w:val="28"/>
          <w:szCs w:val="28"/>
        </w:rPr>
        <w:t xml:space="preserve"> протоколов проверки в</w:t>
      </w:r>
      <w:r w:rsidR="00456F88">
        <w:rPr>
          <w:sz w:val="28"/>
          <w:szCs w:val="28"/>
        </w:rPr>
        <w:t xml:space="preserve"> ГАУ </w:t>
      </w:r>
      <w:r w:rsidR="00814B28">
        <w:rPr>
          <w:sz w:val="28"/>
          <w:szCs w:val="28"/>
        </w:rPr>
        <w:t>БРЦОИ</w:t>
      </w:r>
      <w:r w:rsidR="003E465E" w:rsidRPr="007760B9">
        <w:rPr>
          <w:sz w:val="28"/>
          <w:szCs w:val="28"/>
        </w:rPr>
        <w:t>;</w:t>
      </w:r>
    </w:p>
    <w:p w:rsidR="003E465E" w:rsidRDefault="003E465E" w:rsidP="003E465E">
      <w:pPr>
        <w:ind w:firstLine="708"/>
        <w:jc w:val="both"/>
        <w:rPr>
          <w:sz w:val="28"/>
        </w:rPr>
      </w:pPr>
      <w:r>
        <w:rPr>
          <w:sz w:val="28"/>
          <w:szCs w:val="28"/>
        </w:rPr>
        <w:t>и</w:t>
      </w:r>
      <w:r w:rsidR="00E0686C">
        <w:rPr>
          <w:sz w:val="28"/>
        </w:rPr>
        <w:t>нформирует руководство</w:t>
      </w:r>
      <w:r>
        <w:rPr>
          <w:sz w:val="28"/>
        </w:rPr>
        <w:t xml:space="preserve"> ГЭК и </w:t>
      </w:r>
      <w:r w:rsidR="00456F88">
        <w:rPr>
          <w:sz w:val="28"/>
        </w:rPr>
        <w:t xml:space="preserve">ГАУ </w:t>
      </w:r>
      <w:r w:rsidR="00814B28">
        <w:rPr>
          <w:sz w:val="28"/>
          <w:szCs w:val="28"/>
        </w:rPr>
        <w:t>БРЦОИ</w:t>
      </w:r>
      <w:r>
        <w:rPr>
          <w:sz w:val="28"/>
        </w:rPr>
        <w:t xml:space="preserve"> о ходе проверки экзаменационных работ при возникновении проблемных ситуаций;</w:t>
      </w:r>
    </w:p>
    <w:p w:rsidR="003E465E" w:rsidRDefault="00E0686C" w:rsidP="003E465E">
      <w:pPr>
        <w:ind w:firstLine="708"/>
        <w:jc w:val="both"/>
        <w:rPr>
          <w:sz w:val="28"/>
        </w:rPr>
      </w:pPr>
      <w:r>
        <w:rPr>
          <w:sz w:val="28"/>
        </w:rPr>
        <w:t>информирует руководство</w:t>
      </w:r>
      <w:r w:rsidR="003E465E">
        <w:rPr>
          <w:sz w:val="28"/>
        </w:rPr>
        <w:t xml:space="preserve"> ГЭК об обнаруж</w:t>
      </w:r>
      <w:r w:rsidR="00B17473">
        <w:rPr>
          <w:sz w:val="28"/>
        </w:rPr>
        <w:t xml:space="preserve">ении некорректных заданий </w:t>
      </w:r>
      <w:proofErr w:type="gramStart"/>
      <w:r w:rsidR="00B17473">
        <w:rPr>
          <w:sz w:val="28"/>
        </w:rPr>
        <w:t>в</w:t>
      </w:r>
      <w:proofErr w:type="gramEnd"/>
      <w:r w:rsidR="00B17473">
        <w:rPr>
          <w:sz w:val="28"/>
        </w:rPr>
        <w:t xml:space="preserve"> КИМ</w:t>
      </w:r>
      <w:r w:rsidR="003E465E">
        <w:rPr>
          <w:sz w:val="28"/>
        </w:rPr>
        <w:t>;</w:t>
      </w:r>
    </w:p>
    <w:p w:rsidR="003E465E" w:rsidRDefault="00E0686C" w:rsidP="003E465E">
      <w:pPr>
        <w:ind w:firstLine="708"/>
        <w:jc w:val="both"/>
        <w:rPr>
          <w:sz w:val="28"/>
        </w:rPr>
      </w:pPr>
      <w:r>
        <w:rPr>
          <w:sz w:val="28"/>
        </w:rPr>
        <w:t>отби</w:t>
      </w:r>
      <w:r w:rsidR="003E465E" w:rsidRPr="008B0E0B">
        <w:rPr>
          <w:sz w:val="28"/>
        </w:rPr>
        <w:t>р</w:t>
      </w:r>
      <w:r>
        <w:rPr>
          <w:sz w:val="28"/>
        </w:rPr>
        <w:t>ает</w:t>
      </w:r>
      <w:r w:rsidR="003E465E" w:rsidRPr="008B0E0B">
        <w:rPr>
          <w:sz w:val="28"/>
        </w:rPr>
        <w:t xml:space="preserve"> работ</w:t>
      </w:r>
      <w:r>
        <w:rPr>
          <w:sz w:val="28"/>
        </w:rPr>
        <w:t>ы</w:t>
      </w:r>
      <w:r w:rsidR="003E465E" w:rsidRPr="008B0E0B">
        <w:rPr>
          <w:sz w:val="28"/>
        </w:rPr>
        <w:t xml:space="preserve"> участников ЕГЭ, вызвавши</w:t>
      </w:r>
      <w:r>
        <w:rPr>
          <w:sz w:val="28"/>
        </w:rPr>
        <w:t>е</w:t>
      </w:r>
      <w:r w:rsidR="003E465E" w:rsidRPr="008B0E0B">
        <w:rPr>
          <w:sz w:val="28"/>
        </w:rPr>
        <w:t xml:space="preserve"> сложности в оценивании</w:t>
      </w:r>
      <w:r w:rsidR="003E465E">
        <w:rPr>
          <w:sz w:val="28"/>
        </w:rPr>
        <w:t>,</w:t>
      </w:r>
      <w:r w:rsidR="003E465E" w:rsidRPr="008B0E0B">
        <w:rPr>
          <w:sz w:val="28"/>
        </w:rPr>
        <w:t xml:space="preserve"> </w:t>
      </w:r>
      <w:r w:rsidR="003E465E">
        <w:rPr>
          <w:sz w:val="28"/>
        </w:rPr>
        <w:br/>
      </w:r>
      <w:r w:rsidR="003E465E" w:rsidRPr="008B0E0B">
        <w:rPr>
          <w:sz w:val="28"/>
        </w:rPr>
        <w:t>с их последующим размещением в межрегиональном банке изображений экзаменационных работ;</w:t>
      </w:r>
    </w:p>
    <w:p w:rsidR="003E465E" w:rsidRPr="0025461C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руководство</w:t>
      </w:r>
      <w:r w:rsidR="003E465E" w:rsidRPr="0025461C">
        <w:rPr>
          <w:sz w:val="28"/>
          <w:szCs w:val="28"/>
        </w:rPr>
        <w:t xml:space="preserve"> ГЭК о выявленных в ходе проверки идентичных </w:t>
      </w:r>
      <w:r>
        <w:rPr>
          <w:sz w:val="28"/>
          <w:szCs w:val="28"/>
        </w:rPr>
        <w:t>работах</w:t>
      </w:r>
      <w:r w:rsidR="00814B28">
        <w:rPr>
          <w:sz w:val="28"/>
          <w:szCs w:val="28"/>
        </w:rPr>
        <w:t>, работах, выполне</w:t>
      </w:r>
      <w:r w:rsidR="003E465E" w:rsidRPr="0025461C">
        <w:rPr>
          <w:sz w:val="28"/>
          <w:szCs w:val="28"/>
        </w:rPr>
        <w:t xml:space="preserve">нных не по </w:t>
      </w:r>
      <w:r w:rsidR="00814B28">
        <w:rPr>
          <w:sz w:val="28"/>
          <w:szCs w:val="28"/>
        </w:rPr>
        <w:t>своему варианту, работах, выполненных разными почерками;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</w:t>
      </w:r>
      <w:r w:rsidR="003E465E">
        <w:rPr>
          <w:sz w:val="28"/>
          <w:szCs w:val="28"/>
        </w:rPr>
        <w:t xml:space="preserve"> в работе конфликтной комиссии Брянской области </w:t>
      </w:r>
      <w:r w:rsidR="003E465E">
        <w:rPr>
          <w:sz w:val="28"/>
          <w:szCs w:val="28"/>
        </w:rPr>
        <w:br/>
        <w:t>по ее запросу;</w:t>
      </w:r>
    </w:p>
    <w:p w:rsidR="00DB0632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назначает</w:t>
      </w:r>
      <w:r w:rsidR="004A1068" w:rsidRPr="00A927E2">
        <w:rPr>
          <w:sz w:val="28"/>
          <w:szCs w:val="28"/>
        </w:rPr>
        <w:t xml:space="preserve"> </w:t>
      </w:r>
      <w:r w:rsidR="00DB0632" w:rsidRPr="00A927E2">
        <w:rPr>
          <w:sz w:val="28"/>
          <w:szCs w:val="28"/>
        </w:rPr>
        <w:t xml:space="preserve">экспертов, анализирующих работу ПК, для предоставления им доступа </w:t>
      </w:r>
      <w:proofErr w:type="gramStart"/>
      <w:r w:rsidR="00DB0632" w:rsidRPr="00A927E2">
        <w:rPr>
          <w:sz w:val="28"/>
          <w:szCs w:val="28"/>
        </w:rPr>
        <w:t>к</w:t>
      </w:r>
      <w:proofErr w:type="gramEnd"/>
      <w:r w:rsidR="00DB0632" w:rsidRPr="00A927E2">
        <w:rPr>
          <w:sz w:val="28"/>
          <w:szCs w:val="28"/>
        </w:rPr>
        <w:t xml:space="preserve"> КИМ в сроки и порядке, установленные Департаментом;</w:t>
      </w:r>
    </w:p>
    <w:p w:rsidR="0032303B" w:rsidRPr="00A927E2" w:rsidRDefault="0032303B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проверки получает от руководителя РЦОИ (уполномоченного им сотрудника РЦОИ) пакет документов о результатах работы ПК: количество работ, проверенных каждым экспертом; количество работ, отправленных на третью проверку; информацию об экспертах, показавших наибольшее количество расхождений в результатах оценивания; другую информацию, связанную с деятельностью ПК</w:t>
      </w:r>
      <w:r w:rsidR="007638E9">
        <w:rPr>
          <w:sz w:val="28"/>
          <w:szCs w:val="28"/>
        </w:rPr>
        <w:t>, при необходимости;</w:t>
      </w:r>
    </w:p>
    <w:p w:rsidR="003E465E" w:rsidRDefault="00E0686C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и обсуждает</w:t>
      </w:r>
      <w:r w:rsidR="003E465E">
        <w:rPr>
          <w:sz w:val="28"/>
          <w:szCs w:val="28"/>
        </w:rPr>
        <w:t xml:space="preserve"> с чле</w:t>
      </w:r>
      <w:r>
        <w:rPr>
          <w:sz w:val="28"/>
          <w:szCs w:val="28"/>
        </w:rPr>
        <w:t>нами предметной комиссии итоговый отчет</w:t>
      </w:r>
      <w:r w:rsidR="003E465E">
        <w:rPr>
          <w:sz w:val="28"/>
          <w:szCs w:val="28"/>
        </w:rPr>
        <w:t xml:space="preserve"> о результатах работы предметной комиссии.</w:t>
      </w:r>
    </w:p>
    <w:p w:rsidR="003E465E" w:rsidRDefault="009F4A7A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3E465E">
        <w:rPr>
          <w:sz w:val="28"/>
          <w:szCs w:val="28"/>
        </w:rPr>
        <w:t xml:space="preserve">Председатель предметной комиссии вправе: </w:t>
      </w:r>
    </w:p>
    <w:p w:rsidR="003E465E" w:rsidRDefault="003E465E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на рассмотрение в ГЭК кандидатуры экспертов предметных комиссий с целью присвоения им определенно</w:t>
      </w:r>
      <w:r w:rsidR="00814B28">
        <w:rPr>
          <w:sz w:val="28"/>
          <w:szCs w:val="28"/>
        </w:rPr>
        <w:t>го статуса</w:t>
      </w:r>
      <w:r>
        <w:rPr>
          <w:sz w:val="28"/>
          <w:szCs w:val="28"/>
        </w:rPr>
        <w:t xml:space="preserve"> по результатам квалификационных испытаний; </w:t>
      </w:r>
    </w:p>
    <w:p w:rsidR="003E465E" w:rsidRDefault="003E465E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указания членам предметной комиссии в рамках своих полномочий;</w:t>
      </w:r>
    </w:p>
    <w:p w:rsidR="003E465E" w:rsidRDefault="003E465E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отстранять по согласованию с ГЭК экспертов от участия в работе предметной комиссии</w:t>
      </w:r>
      <w:r w:rsidR="00814B28" w:rsidRPr="00814B28">
        <w:rPr>
          <w:sz w:val="28"/>
          <w:szCs w:val="28"/>
        </w:rPr>
        <w:t xml:space="preserve"> </w:t>
      </w:r>
      <w:r w:rsidR="00814B28">
        <w:rPr>
          <w:sz w:val="28"/>
          <w:szCs w:val="28"/>
        </w:rPr>
        <w:t>в случае возникновения проблемных ситуаций</w:t>
      </w:r>
      <w:r>
        <w:rPr>
          <w:sz w:val="28"/>
          <w:szCs w:val="28"/>
        </w:rPr>
        <w:t xml:space="preserve">; </w:t>
      </w:r>
    </w:p>
    <w:p w:rsidR="003E465E" w:rsidRPr="00A9658F" w:rsidRDefault="003E465E" w:rsidP="003E465E">
      <w:pPr>
        <w:ind w:firstLine="709"/>
        <w:jc w:val="both"/>
        <w:rPr>
          <w:sz w:val="32"/>
          <w:szCs w:val="28"/>
        </w:rPr>
      </w:pPr>
      <w:r w:rsidRPr="00A9658F">
        <w:rPr>
          <w:sz w:val="28"/>
        </w:rPr>
        <w:t>назначат</w:t>
      </w:r>
      <w:r w:rsidR="007A6F3A">
        <w:rPr>
          <w:sz w:val="28"/>
        </w:rPr>
        <w:t>ь</w:t>
      </w:r>
      <w:r w:rsidRPr="00A9658F">
        <w:rPr>
          <w:sz w:val="28"/>
        </w:rPr>
        <w:t xml:space="preserve"> эксперт</w:t>
      </w:r>
      <w:r>
        <w:rPr>
          <w:sz w:val="28"/>
        </w:rPr>
        <w:t>ов</w:t>
      </w:r>
      <w:r w:rsidR="00814B28">
        <w:rPr>
          <w:sz w:val="28"/>
        </w:rPr>
        <w:t xml:space="preserve"> на проведение третьей проверки</w:t>
      </w:r>
      <w:r w:rsidRPr="00A9658F">
        <w:rPr>
          <w:sz w:val="28"/>
        </w:rPr>
        <w:t xml:space="preserve"> из числа </w:t>
      </w:r>
      <w:r>
        <w:rPr>
          <w:sz w:val="28"/>
        </w:rPr>
        <w:t>старших</w:t>
      </w:r>
      <w:r w:rsidRPr="00A9658F">
        <w:rPr>
          <w:sz w:val="28"/>
        </w:rPr>
        <w:t xml:space="preserve"> эксперт</w:t>
      </w:r>
      <w:r>
        <w:rPr>
          <w:sz w:val="28"/>
        </w:rPr>
        <w:t>ов</w:t>
      </w:r>
      <w:r w:rsidRPr="00A9658F">
        <w:rPr>
          <w:sz w:val="28"/>
        </w:rPr>
        <w:t>, ранее не проверявших данную экзаменационную работу</w:t>
      </w:r>
      <w:r>
        <w:rPr>
          <w:sz w:val="28"/>
        </w:rPr>
        <w:t>;</w:t>
      </w:r>
    </w:p>
    <w:p w:rsidR="003E465E" w:rsidRDefault="003E465E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принимат</w:t>
      </w:r>
      <w:r w:rsidR="007A6F3A">
        <w:rPr>
          <w:sz w:val="28"/>
          <w:szCs w:val="28"/>
        </w:rPr>
        <w:t>ь</w:t>
      </w:r>
      <w:r>
        <w:rPr>
          <w:sz w:val="28"/>
          <w:szCs w:val="28"/>
        </w:rPr>
        <w:t xml:space="preserve"> по согласованию с руководством ГЭК решения </w:t>
      </w:r>
      <w:r>
        <w:rPr>
          <w:sz w:val="28"/>
          <w:szCs w:val="28"/>
        </w:rPr>
        <w:br/>
        <w:t xml:space="preserve">по организации работы предметной комиссии в случае возникновения </w:t>
      </w:r>
      <w:r>
        <w:rPr>
          <w:sz w:val="28"/>
          <w:szCs w:val="28"/>
        </w:rPr>
        <w:br/>
        <w:t xml:space="preserve">форс-мажорных ситуаций и иных непредвиденных обстоятельств, препятствующих продолжению работы предметной комиссии; </w:t>
      </w:r>
    </w:p>
    <w:p w:rsidR="003E465E" w:rsidRDefault="003E465E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</w:t>
      </w:r>
      <w:r w:rsidR="007A6F3A">
        <w:rPr>
          <w:sz w:val="28"/>
          <w:szCs w:val="28"/>
        </w:rPr>
        <w:t>ь</w:t>
      </w:r>
      <w:r>
        <w:rPr>
          <w:sz w:val="28"/>
          <w:szCs w:val="28"/>
        </w:rPr>
        <w:t xml:space="preserve"> запросы в </w:t>
      </w:r>
      <w:r w:rsidR="00456F88">
        <w:rPr>
          <w:sz w:val="28"/>
          <w:szCs w:val="28"/>
        </w:rPr>
        <w:t xml:space="preserve">ГАУ </w:t>
      </w:r>
      <w:r>
        <w:rPr>
          <w:sz w:val="28"/>
          <w:szCs w:val="28"/>
        </w:rPr>
        <w:t xml:space="preserve">БОЦОКО и, в случае необходимости, </w:t>
      </w:r>
      <w:r>
        <w:rPr>
          <w:sz w:val="28"/>
          <w:szCs w:val="28"/>
        </w:rPr>
        <w:br/>
        <w:t>в федеральное государственное бюджетное учреждение «Федеральный центр тестирования»;</w:t>
      </w:r>
    </w:p>
    <w:p w:rsidR="003E465E" w:rsidRDefault="003E465E" w:rsidP="003E465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представлят</w:t>
      </w:r>
      <w:r w:rsidR="007A6F3A">
        <w:rPr>
          <w:sz w:val="28"/>
          <w:szCs w:val="28"/>
        </w:rPr>
        <w:t>ь</w:t>
      </w:r>
      <w:r>
        <w:rPr>
          <w:sz w:val="28"/>
          <w:szCs w:val="28"/>
        </w:rPr>
        <w:t xml:space="preserve"> на рассмотрение в ГЭК или Департамент ходатайство </w:t>
      </w:r>
      <w:r>
        <w:rPr>
          <w:sz w:val="28"/>
          <w:szCs w:val="28"/>
        </w:rPr>
        <w:br/>
        <w:t>о поощрении члена предметной комиссии</w:t>
      </w:r>
      <w:r>
        <w:rPr>
          <w:b/>
          <w:i/>
          <w:sz w:val="28"/>
          <w:szCs w:val="28"/>
        </w:rPr>
        <w:t>.</w:t>
      </w:r>
    </w:p>
    <w:p w:rsidR="003E465E" w:rsidRDefault="009F4A7A" w:rsidP="003E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3E465E">
        <w:rPr>
          <w:sz w:val="28"/>
          <w:szCs w:val="28"/>
        </w:rPr>
        <w:t>Председатель предметной комиссии обязан:</w:t>
      </w:r>
    </w:p>
    <w:p w:rsidR="003E465E" w:rsidRPr="00E84400" w:rsidRDefault="003E465E" w:rsidP="003E465E">
      <w:pPr>
        <w:pStyle w:val="31"/>
        <w:spacing w:after="0"/>
        <w:ind w:left="0" w:firstLine="709"/>
        <w:jc w:val="both"/>
        <w:rPr>
          <w:sz w:val="32"/>
          <w:szCs w:val="28"/>
        </w:rPr>
      </w:pPr>
      <w:r w:rsidRPr="00E84400">
        <w:rPr>
          <w:sz w:val="28"/>
          <w:szCs w:val="24"/>
        </w:rPr>
        <w:t xml:space="preserve">участвовать в ежегодных семинарах на федеральном уровне, </w:t>
      </w:r>
      <w:r>
        <w:rPr>
          <w:sz w:val="28"/>
          <w:szCs w:val="24"/>
        </w:rPr>
        <w:t xml:space="preserve">в том числе </w:t>
      </w:r>
      <w:r w:rsidRPr="00E84400">
        <w:rPr>
          <w:sz w:val="28"/>
          <w:szCs w:val="24"/>
        </w:rPr>
        <w:t>завершающихся квалификационным испытанием, по результатам которого принимаетс</w:t>
      </w:r>
      <w:r w:rsidR="00424B90">
        <w:rPr>
          <w:sz w:val="28"/>
          <w:szCs w:val="24"/>
        </w:rPr>
        <w:t>я решение о присвоении статуса</w:t>
      </w:r>
      <w:r w:rsidRPr="00E84400">
        <w:rPr>
          <w:sz w:val="28"/>
          <w:szCs w:val="24"/>
        </w:rPr>
        <w:t xml:space="preserve"> </w:t>
      </w:r>
      <w:r w:rsidR="00424B90">
        <w:rPr>
          <w:sz w:val="28"/>
          <w:szCs w:val="24"/>
        </w:rPr>
        <w:t>"</w:t>
      </w:r>
      <w:r w:rsidRPr="00E84400">
        <w:rPr>
          <w:sz w:val="28"/>
          <w:szCs w:val="24"/>
        </w:rPr>
        <w:t>ведущий эксперт</w:t>
      </w:r>
      <w:r w:rsidR="00424B90">
        <w:rPr>
          <w:sz w:val="28"/>
          <w:szCs w:val="24"/>
        </w:rPr>
        <w:t>"</w:t>
      </w:r>
      <w:r>
        <w:rPr>
          <w:sz w:val="28"/>
          <w:szCs w:val="24"/>
        </w:rPr>
        <w:t>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добросовестно выполнять возложенные на </w:t>
      </w:r>
      <w:r w:rsidR="00424B90">
        <w:rPr>
          <w:sz w:val="28"/>
        </w:rPr>
        <w:t xml:space="preserve">него функции </w:t>
      </w:r>
      <w:r w:rsidR="00424B90">
        <w:rPr>
          <w:sz w:val="28"/>
        </w:rPr>
        <w:br/>
        <w:t>в соответствии с П</w:t>
      </w:r>
      <w:r>
        <w:rPr>
          <w:sz w:val="28"/>
        </w:rPr>
        <w:t xml:space="preserve">оложением о ГЭК и данным </w:t>
      </w:r>
      <w:r w:rsidR="00424B90">
        <w:rPr>
          <w:sz w:val="28"/>
        </w:rPr>
        <w:t>П</w:t>
      </w:r>
      <w:r>
        <w:rPr>
          <w:sz w:val="28"/>
        </w:rPr>
        <w:t>оложением;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>соблюдать требования законодательных и иных нормативных правовых актов, инструкций, решений ГЭК;</w:t>
      </w:r>
    </w:p>
    <w:p w:rsidR="003E465E" w:rsidRDefault="003E465E" w:rsidP="003E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соблюдение конфиденциальности и режима информационной безопасности при проверке </w:t>
      </w:r>
      <w:r>
        <w:rPr>
          <w:sz w:val="28"/>
        </w:rPr>
        <w:t xml:space="preserve">экзаменационных работ, </w:t>
      </w:r>
      <w:r>
        <w:rPr>
          <w:sz w:val="28"/>
          <w:szCs w:val="28"/>
        </w:rPr>
        <w:t xml:space="preserve">хранении и передаче протоколов о результатах проверки в </w:t>
      </w:r>
      <w:r w:rsidR="00456F88">
        <w:rPr>
          <w:sz w:val="28"/>
          <w:szCs w:val="28"/>
        </w:rPr>
        <w:t xml:space="preserve">ГАУ </w:t>
      </w:r>
      <w:r w:rsidR="00424B90">
        <w:rPr>
          <w:sz w:val="28"/>
          <w:szCs w:val="28"/>
        </w:rPr>
        <w:t>БРЦОИ</w:t>
      </w:r>
      <w:r>
        <w:rPr>
          <w:sz w:val="28"/>
          <w:szCs w:val="28"/>
        </w:rPr>
        <w:t>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руководство ГЭК о возникающих проблемах и трудностях, которые могут привести к нарушению сроков проверки </w:t>
      </w:r>
      <w:r>
        <w:rPr>
          <w:sz w:val="28"/>
        </w:rPr>
        <w:t>экзаменационных работ</w:t>
      </w:r>
      <w:r>
        <w:rPr>
          <w:sz w:val="28"/>
          <w:szCs w:val="28"/>
        </w:rPr>
        <w:t>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с руководством ГЭК планируемые публичные выступления руководителей и членов предметных комиссий по вопросам ЕГЭ, ГВЭ (в печатных изданиях, на совещаниях, конференциях и т.п.).</w:t>
      </w:r>
    </w:p>
    <w:p w:rsidR="004A1068" w:rsidRDefault="004A1068" w:rsidP="007349A9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7349A9" w:rsidRDefault="009F4A7A" w:rsidP="007349A9">
      <w:pPr>
        <w:ind w:left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1D4264" w:rsidRPr="00637951">
        <w:rPr>
          <w:b/>
          <w:bCs/>
          <w:sz w:val="28"/>
          <w:szCs w:val="28"/>
        </w:rPr>
        <w:t xml:space="preserve">. </w:t>
      </w:r>
      <w:r w:rsidR="001D4264" w:rsidRPr="0032303B">
        <w:rPr>
          <w:b/>
          <w:bCs/>
          <w:sz w:val="28"/>
          <w:szCs w:val="28"/>
        </w:rPr>
        <w:t>Полномочия и ответственность</w:t>
      </w:r>
      <w:r w:rsidR="007349A9" w:rsidRPr="00637951">
        <w:rPr>
          <w:b/>
          <w:bCs/>
          <w:sz w:val="28"/>
          <w:szCs w:val="28"/>
        </w:rPr>
        <w:t xml:space="preserve"> членов предметной комиссии</w:t>
      </w:r>
    </w:p>
    <w:p w:rsidR="00A25EEC" w:rsidRPr="00637951" w:rsidRDefault="00A25EEC" w:rsidP="007349A9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3E465E" w:rsidRDefault="009F4A7A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8.1. </w:t>
      </w:r>
      <w:r w:rsidR="003E465E">
        <w:rPr>
          <w:sz w:val="28"/>
        </w:rPr>
        <w:t>Член предметной комиссии (эксперт) вправе: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получать разъяснения по вопросам, касающимся процедуры проверки экзаменационных работ, применения (использования) </w:t>
      </w:r>
      <w:r>
        <w:rPr>
          <w:sz w:val="28"/>
          <w:szCs w:val="28"/>
        </w:rPr>
        <w:t>критериев оценивания экзаменационных работ, а также другие необходимые для работы материалы и документы</w:t>
      </w:r>
      <w:r>
        <w:rPr>
          <w:sz w:val="28"/>
        </w:rPr>
        <w:t>, обсуждать с председателем предметной комиссии, другими экспертами процедурные вопросы проверки экзаменационных работ;</w:t>
      </w:r>
    </w:p>
    <w:p w:rsidR="003E465E" w:rsidRPr="00A927E2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 w:rsidRPr="0025461C">
        <w:rPr>
          <w:sz w:val="28"/>
        </w:rPr>
        <w:t>требовать организации необходимых условий труда</w:t>
      </w:r>
      <w:r w:rsidR="004A1068">
        <w:rPr>
          <w:sz w:val="28"/>
        </w:rPr>
        <w:t xml:space="preserve">, </w:t>
      </w:r>
      <w:r w:rsidR="004A1068" w:rsidRPr="00A927E2">
        <w:rPr>
          <w:sz w:val="28"/>
        </w:rPr>
        <w:t>в том числе специально оборудованного в помещениях ПК рабочего места с выходом в информационно-телекоммуникационную сеть "Интернет" для обеспечения возможности уточнения изложенных в экзаменационных работах участников ГИА фактов</w:t>
      </w:r>
      <w:r w:rsidRPr="00A927E2">
        <w:rPr>
          <w:sz w:val="28"/>
        </w:rPr>
        <w:t>;</w:t>
      </w:r>
    </w:p>
    <w:p w:rsidR="003E465E" w:rsidRPr="00A927E2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 w:rsidRPr="00A927E2">
        <w:rPr>
          <w:sz w:val="28"/>
        </w:rPr>
        <w:t>согласовывать план-график работы;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>принимать участие в обсуждении итогового отчета о работе предметной комиссии, вносить в него свои предложения.</w:t>
      </w:r>
    </w:p>
    <w:p w:rsidR="003E465E" w:rsidRDefault="009F4A7A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8.2. </w:t>
      </w:r>
      <w:r w:rsidR="003E465E">
        <w:rPr>
          <w:sz w:val="28"/>
        </w:rPr>
        <w:t>Член предметной комиссии (эксперт) обязан:</w:t>
      </w:r>
    </w:p>
    <w:p w:rsidR="003E465E" w:rsidRDefault="007638E9" w:rsidP="003E465E">
      <w:pPr>
        <w:ind w:left="12" w:firstLine="696"/>
        <w:jc w:val="both"/>
        <w:rPr>
          <w:sz w:val="28"/>
        </w:rPr>
      </w:pPr>
      <w:r>
        <w:rPr>
          <w:sz w:val="28"/>
        </w:rPr>
        <w:t>на подготовительном этапе проходить ежегодное обучен</w:t>
      </w:r>
      <w:r w:rsidR="003E465E" w:rsidRPr="00A9658F">
        <w:rPr>
          <w:sz w:val="28"/>
        </w:rPr>
        <w:t xml:space="preserve">ие </w:t>
      </w:r>
      <w:r w:rsidR="003E465E">
        <w:rPr>
          <w:sz w:val="28"/>
        </w:rPr>
        <w:t>(</w:t>
      </w:r>
      <w:r w:rsidR="00424B90">
        <w:rPr>
          <w:sz w:val="28"/>
        </w:rPr>
        <w:t xml:space="preserve">объёмом </w:t>
      </w:r>
      <w:r w:rsidR="003E465E">
        <w:rPr>
          <w:sz w:val="28"/>
        </w:rPr>
        <w:t>не менее 18 часов)</w:t>
      </w:r>
      <w:r w:rsidR="003E465E" w:rsidRPr="00A9658F">
        <w:rPr>
          <w:sz w:val="28"/>
        </w:rPr>
        <w:t xml:space="preserve">, </w:t>
      </w:r>
      <w:r w:rsidR="003E465E">
        <w:rPr>
          <w:sz w:val="28"/>
        </w:rPr>
        <w:t xml:space="preserve">в том числе </w:t>
      </w:r>
      <w:r>
        <w:rPr>
          <w:sz w:val="28"/>
        </w:rPr>
        <w:t>завершающе</w:t>
      </w:r>
      <w:r w:rsidR="003E465E" w:rsidRPr="00A9658F">
        <w:rPr>
          <w:sz w:val="28"/>
        </w:rPr>
        <w:t xml:space="preserve">еся квалификационным испытанием, по результатам которого принимается решение о </w:t>
      </w:r>
      <w:r w:rsidR="00424B90">
        <w:rPr>
          <w:sz w:val="28"/>
        </w:rPr>
        <w:t xml:space="preserve">его </w:t>
      </w:r>
      <w:r w:rsidR="003E465E" w:rsidRPr="00A9658F">
        <w:rPr>
          <w:sz w:val="28"/>
        </w:rPr>
        <w:t>допуске к проверке</w:t>
      </w:r>
      <w:r w:rsidR="00424B90">
        <w:rPr>
          <w:sz w:val="28"/>
        </w:rPr>
        <w:t xml:space="preserve"> и присвоении эксперту статуса</w:t>
      </w:r>
      <w:r w:rsidR="003E465E" w:rsidRPr="00A9658F">
        <w:rPr>
          <w:sz w:val="28"/>
        </w:rPr>
        <w:t xml:space="preserve"> </w:t>
      </w:r>
      <w:r w:rsidR="003E465E">
        <w:rPr>
          <w:sz w:val="28"/>
        </w:rPr>
        <w:t>«</w:t>
      </w:r>
      <w:r w:rsidR="003E465E" w:rsidRPr="00A9658F">
        <w:rPr>
          <w:sz w:val="28"/>
        </w:rPr>
        <w:t>старший эксперт</w:t>
      </w:r>
      <w:r w:rsidR="003E465E">
        <w:rPr>
          <w:sz w:val="28"/>
        </w:rPr>
        <w:t>»</w:t>
      </w:r>
      <w:r w:rsidR="003E465E" w:rsidRPr="00A9658F">
        <w:rPr>
          <w:sz w:val="28"/>
        </w:rPr>
        <w:t xml:space="preserve"> или </w:t>
      </w:r>
      <w:r w:rsidR="003E465E">
        <w:rPr>
          <w:sz w:val="28"/>
        </w:rPr>
        <w:t>«</w:t>
      </w:r>
      <w:r w:rsidR="00424B90">
        <w:rPr>
          <w:sz w:val="28"/>
        </w:rPr>
        <w:t xml:space="preserve">основной </w:t>
      </w:r>
      <w:r w:rsidR="003E465E" w:rsidRPr="00A9658F">
        <w:rPr>
          <w:sz w:val="28"/>
        </w:rPr>
        <w:t>эксперт</w:t>
      </w:r>
      <w:r w:rsidR="003E465E">
        <w:rPr>
          <w:sz w:val="28"/>
        </w:rPr>
        <w:t>»;</w:t>
      </w:r>
    </w:p>
    <w:p w:rsidR="007638E9" w:rsidRPr="00A9658F" w:rsidRDefault="007638E9" w:rsidP="003E465E">
      <w:pPr>
        <w:ind w:left="12" w:firstLine="696"/>
        <w:jc w:val="both"/>
        <w:rPr>
          <w:sz w:val="28"/>
          <w:szCs w:val="28"/>
        </w:rPr>
      </w:pPr>
      <w:r>
        <w:rPr>
          <w:sz w:val="28"/>
        </w:rPr>
        <w:t>заблаговременно пройти инструктаж по содержанию и технологии оценивания развернутых ответов в сроки, определяемые председателем ПК;</w:t>
      </w:r>
    </w:p>
    <w:p w:rsidR="002E5B9F" w:rsidRPr="00A927E2" w:rsidRDefault="002E5B9F" w:rsidP="003E465E">
      <w:pPr>
        <w:ind w:left="12" w:firstLine="696"/>
        <w:jc w:val="both"/>
        <w:rPr>
          <w:sz w:val="28"/>
          <w:szCs w:val="28"/>
        </w:rPr>
      </w:pPr>
      <w:r w:rsidRPr="00A927E2">
        <w:rPr>
          <w:sz w:val="28"/>
          <w:szCs w:val="28"/>
        </w:rPr>
        <w:t>непосредственно перед проверкой работ участвовать в проводимом председателем ПК оперативном семинаре-согласовании подходов к оцениванию развёрнутых ответов на каждое из заданий указанного типа;</w:t>
      </w:r>
    </w:p>
    <w:p w:rsidR="003E465E" w:rsidRDefault="003E465E" w:rsidP="003E465E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 и непредвзято проверять экзаменационные работы </w:t>
      </w:r>
      <w:r>
        <w:rPr>
          <w:sz w:val="28"/>
          <w:szCs w:val="28"/>
        </w:rPr>
        <w:br/>
        <w:t xml:space="preserve">в соответствии с требованиями </w:t>
      </w:r>
      <w:r>
        <w:rPr>
          <w:sz w:val="28"/>
        </w:rPr>
        <w:t>инструкций,</w:t>
      </w:r>
      <w:r>
        <w:rPr>
          <w:sz w:val="28"/>
          <w:szCs w:val="28"/>
        </w:rPr>
        <w:t xml:space="preserve"> оценивать экзаменационные работы, придерживаясь установленных критериев оценивания выполнения экзаменационных заданий, а также единых подходов к оцениванию;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профессионально и добросовестно выполнять возложенные на него функции, соблюдать этические и моральные нормы;</w:t>
      </w:r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>соблюдать конфиденциальность и установленный порядок обеспечения информационной безопасности при проверке экзаменационных работ;</w:t>
      </w:r>
    </w:p>
    <w:p w:rsidR="003E465E" w:rsidRPr="0025461C" w:rsidRDefault="003E465E" w:rsidP="003E46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информировать председателя предметной комиссии о проблемах, возникающих при проверке экзаменационных работ, </w:t>
      </w:r>
      <w:r w:rsidRPr="0025461C">
        <w:rPr>
          <w:sz w:val="28"/>
          <w:szCs w:val="28"/>
        </w:rPr>
        <w:t xml:space="preserve">о выявленных в ходе проверки идентичных </w:t>
      </w:r>
      <w:r w:rsidR="00424B90">
        <w:rPr>
          <w:sz w:val="28"/>
          <w:szCs w:val="28"/>
        </w:rPr>
        <w:t>работах, работах, выполне</w:t>
      </w:r>
      <w:r w:rsidRPr="0025461C">
        <w:rPr>
          <w:sz w:val="28"/>
          <w:szCs w:val="28"/>
        </w:rPr>
        <w:t xml:space="preserve">нных не по </w:t>
      </w:r>
      <w:r w:rsidR="00424B90">
        <w:rPr>
          <w:sz w:val="28"/>
          <w:szCs w:val="28"/>
        </w:rPr>
        <w:t>своему варианту, работах, выполненных разными почерками;</w:t>
      </w:r>
      <w:proofErr w:type="gramEnd"/>
    </w:p>
    <w:p w:rsidR="003E465E" w:rsidRDefault="003E465E" w:rsidP="003E465E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незамедлительно информировать руководство ГЭК в письменной форме о случаях нарушения процедуры проверки экзаменационных работ </w:t>
      </w:r>
      <w:r>
        <w:rPr>
          <w:sz w:val="28"/>
        </w:rPr>
        <w:br/>
        <w:t>и режима информационной безопасности, а также иных нарушениях в работе предметной комиссии.</w:t>
      </w:r>
    </w:p>
    <w:p w:rsidR="003E465E" w:rsidRPr="009316A8" w:rsidRDefault="009F4A7A" w:rsidP="003E465E">
      <w:pPr>
        <w:ind w:firstLine="705"/>
        <w:jc w:val="both"/>
        <w:rPr>
          <w:sz w:val="28"/>
        </w:rPr>
      </w:pPr>
      <w:r>
        <w:rPr>
          <w:sz w:val="28"/>
        </w:rPr>
        <w:t xml:space="preserve">8.3. </w:t>
      </w:r>
      <w:r w:rsidR="003E465E">
        <w:rPr>
          <w:sz w:val="28"/>
        </w:rPr>
        <w:t xml:space="preserve">Сведения, содержащиеся </w:t>
      </w:r>
      <w:proofErr w:type="gramStart"/>
      <w:r w:rsidR="003E465E">
        <w:rPr>
          <w:sz w:val="28"/>
        </w:rPr>
        <w:t>в</w:t>
      </w:r>
      <w:proofErr w:type="gramEnd"/>
      <w:r w:rsidR="003E465E">
        <w:rPr>
          <w:sz w:val="28"/>
        </w:rPr>
        <w:t xml:space="preserve"> КИМ, относятся к информации ограниченного доступа. Лица, привлекаемые к проведению ЕГЭ, </w:t>
      </w:r>
      <w:r w:rsidR="00424B90">
        <w:rPr>
          <w:sz w:val="28"/>
        </w:rPr>
        <w:t>ГВЭ</w:t>
      </w:r>
      <w:r w:rsidR="00C61961">
        <w:rPr>
          <w:sz w:val="28"/>
        </w:rPr>
        <w:t>,</w:t>
      </w:r>
      <w:r w:rsidR="00424B90">
        <w:rPr>
          <w:sz w:val="28"/>
        </w:rPr>
        <w:t xml:space="preserve"> </w:t>
      </w:r>
      <w:r w:rsidR="003E465E">
        <w:rPr>
          <w:sz w:val="28"/>
        </w:rPr>
        <w:t xml:space="preserve">несут ответственность за разглашение содержащихся </w:t>
      </w:r>
      <w:proofErr w:type="gramStart"/>
      <w:r w:rsidR="003E465E">
        <w:rPr>
          <w:sz w:val="28"/>
        </w:rPr>
        <w:t>в</w:t>
      </w:r>
      <w:proofErr w:type="gramEnd"/>
      <w:r w:rsidR="003E465E">
        <w:rPr>
          <w:sz w:val="28"/>
        </w:rPr>
        <w:t xml:space="preserve"> </w:t>
      </w:r>
      <w:proofErr w:type="gramStart"/>
      <w:r w:rsidR="003E465E">
        <w:rPr>
          <w:sz w:val="28"/>
        </w:rPr>
        <w:t>КИМ</w:t>
      </w:r>
      <w:proofErr w:type="gramEnd"/>
      <w:r w:rsidR="003E465E">
        <w:rPr>
          <w:sz w:val="28"/>
        </w:rPr>
        <w:t xml:space="preserve"> сведений </w:t>
      </w:r>
      <w:r w:rsidR="003E465E">
        <w:rPr>
          <w:sz w:val="28"/>
        </w:rPr>
        <w:br/>
        <w:t xml:space="preserve">в соответствии с законодательством Российской Федерации. </w:t>
      </w:r>
    </w:p>
    <w:p w:rsidR="003E465E" w:rsidRDefault="009F4A7A" w:rsidP="003E465E">
      <w:pPr>
        <w:ind w:firstLine="720"/>
        <w:jc w:val="both"/>
        <w:rPr>
          <w:sz w:val="28"/>
        </w:rPr>
      </w:pPr>
      <w:r>
        <w:rPr>
          <w:sz w:val="28"/>
        </w:rPr>
        <w:t xml:space="preserve">8.4. </w:t>
      </w:r>
      <w:r w:rsidR="003E465E">
        <w:rPr>
          <w:sz w:val="28"/>
        </w:rPr>
        <w:t xml:space="preserve">Член предметной комиссии может быть исключен из состава </w:t>
      </w:r>
      <w:r w:rsidR="003E465E">
        <w:rPr>
          <w:sz w:val="28"/>
        </w:rPr>
        <w:lastRenderedPageBreak/>
        <w:t>предметной комиссии в следующих случаях:</w:t>
      </w:r>
    </w:p>
    <w:p w:rsidR="003E465E" w:rsidRDefault="003E465E" w:rsidP="003E465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 себе недостоверных сведений;</w:t>
      </w:r>
    </w:p>
    <w:p w:rsidR="003E465E" w:rsidRDefault="003E465E" w:rsidP="003E465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утеря подотчетных документов;</w:t>
      </w:r>
    </w:p>
    <w:p w:rsidR="003E465E" w:rsidRDefault="00424B90" w:rsidP="003E465E">
      <w:pPr>
        <w:ind w:firstLine="709"/>
        <w:jc w:val="both"/>
        <w:rPr>
          <w:sz w:val="28"/>
          <w:szCs w:val="28"/>
        </w:rPr>
      </w:pPr>
      <w:r>
        <w:rPr>
          <w:sz w:val="28"/>
        </w:rPr>
        <w:t>несоблюдение</w:t>
      </w:r>
      <w:r w:rsidR="003E465E">
        <w:rPr>
          <w:sz w:val="28"/>
        </w:rPr>
        <w:t xml:space="preserve"> конфиденциальности и установленного порядка обеспечения информационной безопасности при проверке экзаменационных работ;</w:t>
      </w:r>
    </w:p>
    <w:p w:rsidR="003E465E" w:rsidRDefault="00424B90" w:rsidP="003E46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неис</w:t>
      </w:r>
      <w:r w:rsidR="003E465E">
        <w:rPr>
          <w:sz w:val="28"/>
          <w:szCs w:val="28"/>
        </w:rPr>
        <w:t>полнение или ненадлежащее исполнение возложенных на него обязанностей;</w:t>
      </w:r>
    </w:p>
    <w:p w:rsidR="003E465E" w:rsidRDefault="003E465E" w:rsidP="003E46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конфликта интересов (наличие близких родственников, которые участвуют в ГИА в текущем году).</w:t>
      </w:r>
    </w:p>
    <w:p w:rsidR="003E465E" w:rsidRDefault="009F4A7A" w:rsidP="003E46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3E465E">
        <w:rPr>
          <w:sz w:val="28"/>
          <w:szCs w:val="28"/>
        </w:rPr>
        <w:t>Решение об исключении члена предметной комиссии из состава пре</w:t>
      </w:r>
      <w:r w:rsidR="00424B90">
        <w:rPr>
          <w:sz w:val="28"/>
          <w:szCs w:val="28"/>
        </w:rPr>
        <w:t xml:space="preserve">дметной комиссии принимает ГЭК </w:t>
      </w:r>
      <w:r w:rsidR="003E465E">
        <w:rPr>
          <w:sz w:val="28"/>
          <w:szCs w:val="28"/>
        </w:rPr>
        <w:t>на основании аргументированного представления председателя предметной комиссии.</w:t>
      </w:r>
    </w:p>
    <w:p w:rsidR="003E465E" w:rsidRDefault="003E465E" w:rsidP="003E465E">
      <w:pPr>
        <w:ind w:firstLine="705"/>
        <w:jc w:val="both"/>
        <w:rPr>
          <w:sz w:val="28"/>
        </w:rPr>
      </w:pPr>
      <w:proofErr w:type="gramStart"/>
      <w:r w:rsidRPr="00EF63B7">
        <w:rPr>
          <w:sz w:val="28"/>
        </w:rPr>
        <w:t>В случае неисполнения или ненадлежащего исполнения возложенных обязанностей, нарушения требований конфиденциальности</w:t>
      </w:r>
      <w:r>
        <w:rPr>
          <w:sz w:val="28"/>
        </w:rPr>
        <w:t xml:space="preserve"> </w:t>
      </w:r>
      <w:r w:rsidRPr="00EF63B7">
        <w:rPr>
          <w:sz w:val="28"/>
        </w:rPr>
        <w:t>и информационной безопас</w:t>
      </w:r>
      <w:r w:rsidR="00424B90">
        <w:rPr>
          <w:sz w:val="28"/>
        </w:rPr>
        <w:t xml:space="preserve">ности, а также злоупотребления </w:t>
      </w:r>
      <w:r w:rsidRPr="00EF63B7">
        <w:rPr>
          <w:sz w:val="28"/>
          <w:szCs w:val="22"/>
        </w:rPr>
        <w:t>установленными</w:t>
      </w:r>
      <w:r>
        <w:rPr>
          <w:sz w:val="28"/>
          <w:szCs w:val="22"/>
        </w:rPr>
        <w:t xml:space="preserve"> </w:t>
      </w:r>
      <w:r w:rsidRPr="00EF63B7">
        <w:rPr>
          <w:sz w:val="28"/>
          <w:szCs w:val="22"/>
        </w:rPr>
        <w:t>полномочиями</w:t>
      </w:r>
      <w:r w:rsidRPr="00EF63B7">
        <w:rPr>
          <w:szCs w:val="22"/>
        </w:rPr>
        <w:t>,</w:t>
      </w:r>
      <w:r w:rsidRPr="00EF63B7">
        <w:rPr>
          <w:sz w:val="28"/>
        </w:rPr>
        <w:t xml:space="preserve"> </w:t>
      </w:r>
      <w:r>
        <w:rPr>
          <w:sz w:val="28"/>
        </w:rPr>
        <w:t xml:space="preserve">допущенными </w:t>
      </w:r>
      <w:r w:rsidRPr="00EF63B7">
        <w:rPr>
          <w:sz w:val="28"/>
        </w:rPr>
        <w:t>из корыстной или иной личной</w:t>
      </w:r>
      <w:r>
        <w:rPr>
          <w:sz w:val="28"/>
        </w:rPr>
        <w:t xml:space="preserve"> </w:t>
      </w:r>
      <w:r w:rsidRPr="00EF63B7">
        <w:rPr>
          <w:sz w:val="28"/>
        </w:rPr>
        <w:t xml:space="preserve">заинтересованности, члены предметной комиссии привлекаются к ответственности в порядке, установленном законодательством Российской Федерации. </w:t>
      </w:r>
      <w:proofErr w:type="gramEnd"/>
    </w:p>
    <w:p w:rsidR="00D85AED" w:rsidRDefault="00D85AED" w:rsidP="00AA3E5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4" w:name="_Toc254118107"/>
      <w:bookmarkStart w:id="5" w:name="_Toc286949210"/>
    </w:p>
    <w:p w:rsidR="002942A2" w:rsidRDefault="002942A2" w:rsidP="00D85AED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D85AED" w:rsidRDefault="009F4A7A" w:rsidP="00D85AED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85AED" w:rsidRPr="00D85AED">
        <w:rPr>
          <w:b/>
          <w:sz w:val="28"/>
          <w:szCs w:val="28"/>
        </w:rPr>
        <w:t>. Взаимодействие с конфликтной комиссией</w:t>
      </w:r>
    </w:p>
    <w:p w:rsidR="00D85AED" w:rsidRDefault="00D85AED" w:rsidP="00D85AED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7F5734" w:rsidRPr="00CF278E" w:rsidRDefault="009F4A7A" w:rsidP="00D85AE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F5734" w:rsidRPr="007F5734">
        <w:rPr>
          <w:sz w:val="28"/>
          <w:szCs w:val="28"/>
        </w:rPr>
        <w:t>При рассмотрении апелляций о несогласии с выставленными баллами</w:t>
      </w:r>
      <w:r w:rsidR="00AA3E5C">
        <w:rPr>
          <w:sz w:val="28"/>
          <w:szCs w:val="28"/>
        </w:rPr>
        <w:t xml:space="preserve"> </w:t>
      </w:r>
      <w:r w:rsidR="007F5734" w:rsidRPr="007F5734">
        <w:rPr>
          <w:sz w:val="28"/>
          <w:szCs w:val="28"/>
        </w:rPr>
        <w:t>по ГИА (далее – апелляция по р</w:t>
      </w:r>
      <w:r w:rsidR="00CF278E">
        <w:rPr>
          <w:sz w:val="28"/>
          <w:szCs w:val="28"/>
        </w:rPr>
        <w:t>езультатам) эксперты</w:t>
      </w:r>
      <w:r w:rsidR="007F5734" w:rsidRPr="00CF278E">
        <w:rPr>
          <w:sz w:val="28"/>
          <w:szCs w:val="28"/>
        </w:rPr>
        <w:t xml:space="preserve"> </w:t>
      </w:r>
      <w:r w:rsidR="004E264D">
        <w:rPr>
          <w:sz w:val="28"/>
          <w:szCs w:val="28"/>
        </w:rPr>
        <w:t>предметной комиссии</w:t>
      </w:r>
      <w:r w:rsidR="00CF278E">
        <w:rPr>
          <w:sz w:val="28"/>
          <w:szCs w:val="28"/>
        </w:rPr>
        <w:t xml:space="preserve"> могут привлекаться к</w:t>
      </w:r>
      <w:r w:rsidR="0090794C">
        <w:rPr>
          <w:sz w:val="28"/>
          <w:szCs w:val="28"/>
        </w:rPr>
        <w:t xml:space="preserve"> работе по </w:t>
      </w:r>
      <w:r w:rsidR="007F5734" w:rsidRPr="00CF278E">
        <w:rPr>
          <w:sz w:val="28"/>
          <w:szCs w:val="28"/>
        </w:rPr>
        <w:t xml:space="preserve">установлению правильности оценивания заданий с развернутым </w:t>
      </w:r>
      <w:r w:rsidR="00AA0923">
        <w:rPr>
          <w:sz w:val="28"/>
          <w:szCs w:val="28"/>
        </w:rPr>
        <w:t xml:space="preserve">и (или) устным ответом и (или) </w:t>
      </w:r>
      <w:r w:rsidR="007F5734" w:rsidRPr="00CF278E">
        <w:rPr>
          <w:sz w:val="28"/>
          <w:szCs w:val="28"/>
        </w:rPr>
        <w:t> необходимости изменения баллов за выполнение задания с развернутым и (или) устным ответом апеллянтов в </w:t>
      </w:r>
      <w:r w:rsidR="00CF278E">
        <w:rPr>
          <w:sz w:val="28"/>
          <w:szCs w:val="28"/>
        </w:rPr>
        <w:t>конфликтной комиссии. В этом случае эксперты обязаны</w:t>
      </w:r>
      <w:r w:rsidR="007F5734" w:rsidRPr="00CF278E">
        <w:rPr>
          <w:sz w:val="28"/>
          <w:szCs w:val="28"/>
        </w:rPr>
        <w:t xml:space="preserve"> </w:t>
      </w:r>
      <w:r w:rsidR="00CF278E">
        <w:rPr>
          <w:sz w:val="28"/>
          <w:szCs w:val="28"/>
        </w:rPr>
        <w:t xml:space="preserve">присутствовать </w:t>
      </w:r>
      <w:r w:rsidR="007F5734" w:rsidRPr="00CF278E">
        <w:rPr>
          <w:sz w:val="28"/>
          <w:szCs w:val="28"/>
        </w:rPr>
        <w:t>на засед</w:t>
      </w:r>
      <w:r w:rsidR="00CF278E">
        <w:rPr>
          <w:sz w:val="28"/>
          <w:szCs w:val="28"/>
        </w:rPr>
        <w:t>ании</w:t>
      </w:r>
      <w:r w:rsidR="007F5734" w:rsidRPr="00CF278E">
        <w:rPr>
          <w:sz w:val="28"/>
          <w:szCs w:val="28"/>
        </w:rPr>
        <w:t xml:space="preserve"> </w:t>
      </w:r>
      <w:r w:rsidR="00CB4FFF">
        <w:rPr>
          <w:sz w:val="28"/>
          <w:szCs w:val="28"/>
        </w:rPr>
        <w:t>конфликтной комиссии</w:t>
      </w:r>
      <w:r w:rsidR="007F5734" w:rsidRPr="00CF278E">
        <w:rPr>
          <w:sz w:val="28"/>
          <w:szCs w:val="28"/>
        </w:rPr>
        <w:t xml:space="preserve"> в указанное время (в случае присутствия на заседании </w:t>
      </w:r>
      <w:r w:rsidR="00CB4FFF">
        <w:rPr>
          <w:sz w:val="28"/>
          <w:szCs w:val="28"/>
        </w:rPr>
        <w:t>конфликтной комиссии</w:t>
      </w:r>
      <w:r w:rsidR="007F5734" w:rsidRPr="00CF278E">
        <w:rPr>
          <w:sz w:val="28"/>
          <w:szCs w:val="28"/>
        </w:rPr>
        <w:t> апеллянтов и (или) их родителей (законных представителей)</w:t>
      </w:r>
      <w:r w:rsidR="00AA0923">
        <w:rPr>
          <w:sz w:val="28"/>
          <w:szCs w:val="28"/>
        </w:rPr>
        <w:t>)</w:t>
      </w:r>
      <w:r w:rsidR="00CF278E">
        <w:rPr>
          <w:sz w:val="28"/>
          <w:szCs w:val="28"/>
        </w:rPr>
        <w:t>.</w:t>
      </w:r>
    </w:p>
    <w:bookmarkEnd w:id="4"/>
    <w:bookmarkEnd w:id="5"/>
    <w:p w:rsidR="004A1376" w:rsidRPr="00AB3DBB" w:rsidRDefault="00FB6A14" w:rsidP="00AB3DBB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9.2.</w:t>
      </w:r>
      <w:r w:rsidR="009F4A7A">
        <w:rPr>
          <w:b w:val="0"/>
        </w:rPr>
        <w:t xml:space="preserve"> </w:t>
      </w:r>
      <w:r w:rsidR="004A1376" w:rsidRPr="00AB3DBB">
        <w:rPr>
          <w:b w:val="0"/>
        </w:rPr>
        <w:t xml:space="preserve">К работе </w:t>
      </w:r>
      <w:r w:rsidR="00CB4FFF">
        <w:rPr>
          <w:b w:val="0"/>
        </w:rPr>
        <w:t>конфликтной комиссии</w:t>
      </w:r>
      <w:r w:rsidR="004A1376" w:rsidRPr="00AB3DBB">
        <w:rPr>
          <w:b w:val="0"/>
        </w:rPr>
        <w:t xml:space="preserve"> привлекаются эксперты </w:t>
      </w:r>
      <w:r w:rsidR="004E264D" w:rsidRPr="0060495D">
        <w:rPr>
          <w:b w:val="0"/>
        </w:rPr>
        <w:t>предметной комиссии</w:t>
      </w:r>
      <w:r w:rsidR="004A1376" w:rsidRPr="00AB3DBB">
        <w:rPr>
          <w:b w:val="0"/>
        </w:rPr>
        <w:t xml:space="preserve"> по соответствующему учебному пре</w:t>
      </w:r>
      <w:r w:rsidR="00AA0923">
        <w:rPr>
          <w:b w:val="0"/>
        </w:rPr>
        <w:t xml:space="preserve">дмету, которым присвоен статус </w:t>
      </w:r>
      <w:r w:rsidR="004A1376" w:rsidRPr="00AB3DBB">
        <w:rPr>
          <w:b w:val="0"/>
        </w:rPr>
        <w:t>«ведущий эксперт» или «старший эксперт», но не являющиеся экспертами, проверявшими развернутые и (или) устные ответы апеллянта ранее.</w:t>
      </w:r>
    </w:p>
    <w:p w:rsidR="00B40FE9" w:rsidRDefault="00FB6A14" w:rsidP="00AB3DBB">
      <w:pPr>
        <w:pStyle w:val="1"/>
        <w:numPr>
          <w:ilvl w:val="0"/>
          <w:numId w:val="0"/>
        </w:numPr>
        <w:rPr>
          <w:b w:val="0"/>
          <w:sz w:val="26"/>
          <w:szCs w:val="26"/>
        </w:rPr>
      </w:pPr>
      <w:r>
        <w:rPr>
          <w:b w:val="0"/>
        </w:rPr>
        <w:tab/>
      </w:r>
      <w:r w:rsidR="009F4A7A">
        <w:rPr>
          <w:b w:val="0"/>
        </w:rPr>
        <w:t xml:space="preserve">9.3. </w:t>
      </w:r>
      <w:proofErr w:type="gramStart"/>
      <w:r w:rsidR="004A1376" w:rsidRPr="00AB3DBB">
        <w:rPr>
          <w:b w:val="0"/>
        </w:rPr>
        <w:t xml:space="preserve">Привлеченные эксперты </w:t>
      </w:r>
      <w:r w:rsidR="0060495D" w:rsidRPr="0060495D">
        <w:rPr>
          <w:b w:val="0"/>
        </w:rPr>
        <w:t>предметной комиссии</w:t>
      </w:r>
      <w:r w:rsidR="004A1376" w:rsidRPr="00AB3DBB">
        <w:rPr>
          <w:b w:val="0"/>
        </w:rPr>
        <w:t> устанавливают правильность оценивания экзаменационной работы и дают письменное заключение о правильности оценивания экзаменационной работы апеллянта или о необходимости изменения баллов за выполнение задания с развернутым и (или) устным ответом с обязательным указанием на конкретный критерий оценивания, которому соответствует выставляемый ими балл</w:t>
      </w:r>
      <w:r w:rsidR="00AA0923">
        <w:rPr>
          <w:b w:val="0"/>
        </w:rPr>
        <w:t>, а так</w:t>
      </w:r>
      <w:r w:rsidR="00B40FE9">
        <w:rPr>
          <w:b w:val="0"/>
        </w:rPr>
        <w:t xml:space="preserve">же </w:t>
      </w:r>
      <w:r w:rsidR="00B40FE9" w:rsidRPr="00B40FE9">
        <w:rPr>
          <w:b w:val="0"/>
        </w:rPr>
        <w:t>во время рассмотрения апелляции в присутствии апеллянта и (или) его родителей (законных представителей</w:t>
      </w:r>
      <w:proofErr w:type="gramEnd"/>
      <w:r w:rsidR="00B40FE9" w:rsidRPr="00B40FE9">
        <w:rPr>
          <w:b w:val="0"/>
        </w:rPr>
        <w:t>) дают им соответствующие разъяснения (при необходимости).</w:t>
      </w:r>
      <w:r w:rsidR="00B40FE9" w:rsidRPr="0063432F">
        <w:rPr>
          <w:b w:val="0"/>
          <w:sz w:val="26"/>
          <w:szCs w:val="26"/>
        </w:rPr>
        <w:t xml:space="preserve"> </w:t>
      </w:r>
    </w:p>
    <w:p w:rsidR="002657AF" w:rsidRDefault="002657AF" w:rsidP="00AB3DBB">
      <w:pPr>
        <w:pStyle w:val="1"/>
        <w:numPr>
          <w:ilvl w:val="0"/>
          <w:numId w:val="0"/>
        </w:numPr>
        <w:rPr>
          <w:b w:val="0"/>
          <w:sz w:val="26"/>
          <w:szCs w:val="26"/>
        </w:rPr>
      </w:pPr>
    </w:p>
    <w:p w:rsidR="002657AF" w:rsidRPr="002657AF" w:rsidRDefault="002657AF" w:rsidP="002657AF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657AF">
        <w:rPr>
          <w:b/>
          <w:sz w:val="28"/>
          <w:szCs w:val="28"/>
        </w:rPr>
        <w:t>Оплата труда членов предметных комиссий</w:t>
      </w:r>
    </w:p>
    <w:p w:rsidR="002657AF" w:rsidRDefault="002657AF" w:rsidP="002657AF">
      <w:pPr>
        <w:pStyle w:val="12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2657AF" w:rsidRDefault="002657AF" w:rsidP="002657AF">
      <w:pPr>
        <w:pStyle w:val="12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</w:rPr>
      </w:pPr>
      <w:proofErr w:type="gramStart"/>
      <w:r w:rsidRPr="00346B16">
        <w:rPr>
          <w:rFonts w:ascii="Times New Roman" w:hAnsi="Times New Roman"/>
          <w:sz w:val="28"/>
        </w:rPr>
        <w:t>Оплата труда членов региональных предметных комиссий производится в соответствии с постановлением администрации Брянской</w:t>
      </w:r>
      <w:r w:rsidR="00FB6A14">
        <w:rPr>
          <w:rFonts w:ascii="Times New Roman" w:hAnsi="Times New Roman"/>
          <w:sz w:val="28"/>
        </w:rPr>
        <w:t xml:space="preserve"> </w:t>
      </w:r>
      <w:r w:rsidRPr="00346B16">
        <w:rPr>
          <w:rFonts w:ascii="Times New Roman" w:hAnsi="Times New Roman"/>
          <w:sz w:val="28"/>
        </w:rPr>
        <w:t>области от 25.05.2011 г. №480 "О проведении государственной (итоговой) аттестации на территории Брянской области"</w:t>
      </w:r>
      <w:r>
        <w:rPr>
          <w:rFonts w:ascii="Times New Roman" w:hAnsi="Times New Roman"/>
          <w:sz w:val="28"/>
        </w:rPr>
        <w:t xml:space="preserve"> и постановлением администрации Брянской области от 31.05.2012 г. "О внесении изменений в постановление администрации Брянской области от 25 мая 2011 года №480 "О проведении государственной (итоговой) аттестации на территории Брянской области". </w:t>
      </w:r>
      <w:proofErr w:type="gramEnd"/>
    </w:p>
    <w:p w:rsidR="005543EA" w:rsidRPr="004D0AC6" w:rsidRDefault="00C226DA" w:rsidP="005543EA">
      <w:pPr>
        <w:pStyle w:val="10"/>
        <w:ind w:left="0"/>
      </w:pPr>
      <w:bookmarkStart w:id="6" w:name="_Toc412037242"/>
      <w:bookmarkStart w:id="7" w:name="_Toc468700429"/>
      <w:r>
        <w:t xml:space="preserve">11. </w:t>
      </w:r>
      <w:r w:rsidR="005543EA">
        <w:t>П</w:t>
      </w:r>
      <w:r w:rsidR="005543EA" w:rsidRPr="004D0AC6">
        <w:t>лан-график проведения мероприятий по</w:t>
      </w:r>
      <w:r w:rsidR="005543EA">
        <w:t> </w:t>
      </w:r>
      <w:r w:rsidR="005543EA" w:rsidRPr="004D0AC6">
        <w:t>подготовке экспертов и</w:t>
      </w:r>
      <w:r w:rsidR="005543EA">
        <w:t> </w:t>
      </w:r>
      <w:r w:rsidR="005543EA" w:rsidRPr="004D0AC6">
        <w:t>формированию ПК</w:t>
      </w:r>
      <w:bookmarkEnd w:id="6"/>
      <w:r w:rsidR="005543EA" w:rsidRPr="004D0AC6">
        <w:t>, подведения итогов работы ПК</w:t>
      </w:r>
      <w:bookmarkEnd w:id="7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6650"/>
        <w:gridCol w:w="2501"/>
      </w:tblGrid>
      <w:tr w:rsidR="005543EA" w:rsidRPr="004D0AC6" w:rsidTr="00655314">
        <w:tc>
          <w:tcPr>
            <w:tcW w:w="880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spellStart"/>
            <w:proofErr w:type="gramStart"/>
            <w:r w:rsidRPr="004D0A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0AC6">
              <w:rPr>
                <w:sz w:val="26"/>
                <w:szCs w:val="26"/>
              </w:rPr>
              <w:t>/</w:t>
            </w:r>
            <w:proofErr w:type="spellStart"/>
            <w:r w:rsidRPr="004D0AC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01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к проверке экзаменационных работ ГИА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года, проведение квалификационных испытаний, присвоение статуса экспертам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ГИА</w:t>
            </w:r>
          </w:p>
        </w:tc>
        <w:tc>
          <w:tcPr>
            <w:tcW w:w="2501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Февраль-март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ФИПИ списков кандидатур председателей ПК</w:t>
            </w:r>
          </w:p>
        </w:tc>
        <w:tc>
          <w:tcPr>
            <w:tcW w:w="2501" w:type="dxa"/>
          </w:tcPr>
          <w:p w:rsidR="005543EA" w:rsidRPr="004D0AC6" w:rsidRDefault="005543EA" w:rsidP="00655314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по всем учебным предметам до 1 февраля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501" w:type="dxa"/>
          </w:tcPr>
          <w:p w:rsidR="005543EA" w:rsidRPr="004D0AC6" w:rsidRDefault="005543EA" w:rsidP="00655314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 xml:space="preserve">по всем учебным предметам </w:t>
            </w:r>
            <w:r w:rsidR="00655314">
              <w:rPr>
                <w:sz w:val="26"/>
                <w:szCs w:val="26"/>
              </w:rPr>
              <w:t xml:space="preserve"> </w:t>
            </w:r>
            <w:r w:rsidR="00655314">
              <w:rPr>
                <w:sz w:val="26"/>
                <w:szCs w:val="26"/>
              </w:rPr>
              <w:br/>
              <w:t>до 1  марта</w:t>
            </w:r>
            <w:r w:rsidRPr="004D0AC6">
              <w:rPr>
                <w:sz w:val="26"/>
                <w:szCs w:val="26"/>
              </w:rPr>
              <w:t xml:space="preserve">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501" w:type="dxa"/>
          </w:tcPr>
          <w:p w:rsidR="005543EA" w:rsidRPr="004D0AC6" w:rsidRDefault="005543EA" w:rsidP="00655314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 xml:space="preserve">по всем учебным предметам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6122F">
              <w:rPr>
                <w:sz w:val="26"/>
                <w:szCs w:val="26"/>
              </w:rPr>
              <w:t>0</w:t>
            </w:r>
            <w:r w:rsidRPr="004D0AC6">
              <w:rPr>
                <w:sz w:val="26"/>
                <w:szCs w:val="26"/>
              </w:rPr>
              <w:t xml:space="preserve">  марта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06122F" w:rsidRPr="004D0AC6" w:rsidTr="00655314">
        <w:tc>
          <w:tcPr>
            <w:tcW w:w="880" w:type="dxa"/>
          </w:tcPr>
          <w:p w:rsidR="0006122F" w:rsidRPr="004D0AC6" w:rsidRDefault="0006122F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06122F" w:rsidRPr="004D0AC6" w:rsidRDefault="0006122F" w:rsidP="00747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председателями ПК инструктажа по содержанию и технологии оценивания развернутых ответов экспертами  </w:t>
            </w:r>
          </w:p>
        </w:tc>
        <w:tc>
          <w:tcPr>
            <w:tcW w:w="2501" w:type="dxa"/>
          </w:tcPr>
          <w:p w:rsidR="0006122F" w:rsidRPr="004D0AC6" w:rsidRDefault="0006122F" w:rsidP="00747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конца марта 2018 года</w:t>
            </w:r>
          </w:p>
        </w:tc>
      </w:tr>
      <w:tr w:rsidR="0006122F" w:rsidRPr="004D0AC6" w:rsidTr="00655314">
        <w:tc>
          <w:tcPr>
            <w:tcW w:w="880" w:type="dxa"/>
          </w:tcPr>
          <w:p w:rsidR="0006122F" w:rsidRPr="004D0AC6" w:rsidRDefault="0006122F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06122F" w:rsidRPr="004D0AC6" w:rsidRDefault="0006122F" w:rsidP="00747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Вебинары ФИПИ для экспертов ПК субъектов Российской Федерации по согласованию подходов к оцениванию развернутых ответов участников ГИА</w:t>
            </w:r>
          </w:p>
        </w:tc>
        <w:tc>
          <w:tcPr>
            <w:tcW w:w="2501" w:type="dxa"/>
          </w:tcPr>
          <w:p w:rsidR="0006122F" w:rsidRPr="004D0AC6" w:rsidRDefault="0006122F" w:rsidP="00747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2018 года в соответствии с расписанием проведения ЕГЭ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</w:p>
        </w:tc>
        <w:tc>
          <w:tcPr>
            <w:tcW w:w="2501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5543EA" w:rsidRPr="004D0AC6" w:rsidTr="00655314">
        <w:tc>
          <w:tcPr>
            <w:tcW w:w="880" w:type="dxa"/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оценивании, для включения 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учебно-методические материалы ФИПИ</w:t>
            </w:r>
          </w:p>
        </w:tc>
        <w:tc>
          <w:tcPr>
            <w:tcW w:w="2501" w:type="dxa"/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5543EA" w:rsidRPr="004D0AC6" w:rsidTr="0065531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  <w:tab w:val="num" w:pos="107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5543EA" w:rsidRPr="004D0AC6" w:rsidTr="0065531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5543EA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80"/>
                <w:tab w:val="num" w:pos="1070"/>
              </w:tabs>
              <w:autoSpaceDE/>
              <w:autoSpaceDN/>
              <w:adjustRightInd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7478E9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ФИПИ информации о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номерах работ, вызвавших затруднения при оценивании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A" w:rsidRPr="004D0AC6" w:rsidRDefault="005543EA" w:rsidP="007478E9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</w:t>
            </w:r>
            <w:r w:rsidR="0006122F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</w:tbl>
    <w:p w:rsidR="005543EA" w:rsidRDefault="005543EA" w:rsidP="00AB3DBB">
      <w:pPr>
        <w:pStyle w:val="1"/>
        <w:numPr>
          <w:ilvl w:val="0"/>
          <w:numId w:val="0"/>
        </w:numPr>
        <w:rPr>
          <w:b w:val="0"/>
        </w:rPr>
      </w:pPr>
    </w:p>
    <w:p w:rsidR="006A2442" w:rsidRDefault="006A2442" w:rsidP="00AB3DBB">
      <w:pPr>
        <w:pStyle w:val="1"/>
        <w:numPr>
          <w:ilvl w:val="0"/>
          <w:numId w:val="0"/>
        </w:numPr>
        <w:rPr>
          <w:b w:val="0"/>
        </w:rPr>
      </w:pPr>
    </w:p>
    <w:sectPr w:rsidR="006A2442" w:rsidSect="00836C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40"/>
    <w:multiLevelType w:val="hybridMultilevel"/>
    <w:tmpl w:val="3CC81906"/>
    <w:lvl w:ilvl="0" w:tplc="8D4E4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11953"/>
    <w:multiLevelType w:val="hybridMultilevel"/>
    <w:tmpl w:val="87703B94"/>
    <w:lvl w:ilvl="0" w:tplc="EB0C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53306"/>
    <w:multiLevelType w:val="multilevel"/>
    <w:tmpl w:val="BF48D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EA3D3A"/>
    <w:multiLevelType w:val="hybridMultilevel"/>
    <w:tmpl w:val="DBCE04FC"/>
    <w:lvl w:ilvl="0" w:tplc="8BC8FA2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24FA52DF"/>
    <w:multiLevelType w:val="hybridMultilevel"/>
    <w:tmpl w:val="3544F062"/>
    <w:lvl w:ilvl="0" w:tplc="D2C20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67AC7D9F"/>
    <w:multiLevelType w:val="hybridMultilevel"/>
    <w:tmpl w:val="06E26240"/>
    <w:lvl w:ilvl="0" w:tplc="95E62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D725A9"/>
    <w:multiLevelType w:val="hybridMultilevel"/>
    <w:tmpl w:val="5F1E7574"/>
    <w:lvl w:ilvl="0" w:tplc="C9BE0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5E"/>
    <w:rsid w:val="00004173"/>
    <w:rsid w:val="00014777"/>
    <w:rsid w:val="00025FDB"/>
    <w:rsid w:val="0003445A"/>
    <w:rsid w:val="0006122F"/>
    <w:rsid w:val="00061BF6"/>
    <w:rsid w:val="00091EFA"/>
    <w:rsid w:val="000C08FF"/>
    <w:rsid w:val="000E1A7D"/>
    <w:rsid w:val="000E3E44"/>
    <w:rsid w:val="000F2AD9"/>
    <w:rsid w:val="001234AF"/>
    <w:rsid w:val="001406C9"/>
    <w:rsid w:val="001548A5"/>
    <w:rsid w:val="00163943"/>
    <w:rsid w:val="001B77E2"/>
    <w:rsid w:val="001C529B"/>
    <w:rsid w:val="001D23C8"/>
    <w:rsid w:val="001D2BCC"/>
    <w:rsid w:val="001D4264"/>
    <w:rsid w:val="001F2135"/>
    <w:rsid w:val="0021706E"/>
    <w:rsid w:val="002541D7"/>
    <w:rsid w:val="00263A9F"/>
    <w:rsid w:val="002657AF"/>
    <w:rsid w:val="002729AC"/>
    <w:rsid w:val="00292D32"/>
    <w:rsid w:val="002942A2"/>
    <w:rsid w:val="002B763D"/>
    <w:rsid w:val="002D3006"/>
    <w:rsid w:val="002D489F"/>
    <w:rsid w:val="002D4C9B"/>
    <w:rsid w:val="002D55E3"/>
    <w:rsid w:val="002E57E1"/>
    <w:rsid w:val="002E5B9F"/>
    <w:rsid w:val="0030750A"/>
    <w:rsid w:val="0032240A"/>
    <w:rsid w:val="0032303B"/>
    <w:rsid w:val="003644CD"/>
    <w:rsid w:val="003855E3"/>
    <w:rsid w:val="003B759D"/>
    <w:rsid w:val="003C643A"/>
    <w:rsid w:val="003C6939"/>
    <w:rsid w:val="003E465E"/>
    <w:rsid w:val="00424B90"/>
    <w:rsid w:val="00426E73"/>
    <w:rsid w:val="00456F88"/>
    <w:rsid w:val="00474971"/>
    <w:rsid w:val="0048467B"/>
    <w:rsid w:val="004943C7"/>
    <w:rsid w:val="004A1068"/>
    <w:rsid w:val="004A1376"/>
    <w:rsid w:val="004D048A"/>
    <w:rsid w:val="004E264D"/>
    <w:rsid w:val="004F344B"/>
    <w:rsid w:val="0051738F"/>
    <w:rsid w:val="00523EF3"/>
    <w:rsid w:val="0053377E"/>
    <w:rsid w:val="005405EB"/>
    <w:rsid w:val="0055281D"/>
    <w:rsid w:val="005543EA"/>
    <w:rsid w:val="00566A21"/>
    <w:rsid w:val="00570D2C"/>
    <w:rsid w:val="0057606F"/>
    <w:rsid w:val="0057679F"/>
    <w:rsid w:val="005A0B02"/>
    <w:rsid w:val="005A24AC"/>
    <w:rsid w:val="005C28EC"/>
    <w:rsid w:val="005C39AB"/>
    <w:rsid w:val="005D1F98"/>
    <w:rsid w:val="005E7670"/>
    <w:rsid w:val="005F6288"/>
    <w:rsid w:val="005F782C"/>
    <w:rsid w:val="0060495D"/>
    <w:rsid w:val="00637951"/>
    <w:rsid w:val="00655314"/>
    <w:rsid w:val="006858AF"/>
    <w:rsid w:val="006A2442"/>
    <w:rsid w:val="006C1DBC"/>
    <w:rsid w:val="006C5AE9"/>
    <w:rsid w:val="006D66C2"/>
    <w:rsid w:val="006F766C"/>
    <w:rsid w:val="007248FD"/>
    <w:rsid w:val="007349A9"/>
    <w:rsid w:val="007638E9"/>
    <w:rsid w:val="0079109A"/>
    <w:rsid w:val="00794D21"/>
    <w:rsid w:val="007A6F3A"/>
    <w:rsid w:val="007E0044"/>
    <w:rsid w:val="007F3F31"/>
    <w:rsid w:val="007F5734"/>
    <w:rsid w:val="00800B54"/>
    <w:rsid w:val="00811656"/>
    <w:rsid w:val="00814B28"/>
    <w:rsid w:val="00824CB9"/>
    <w:rsid w:val="00836CC5"/>
    <w:rsid w:val="008661BB"/>
    <w:rsid w:val="00870786"/>
    <w:rsid w:val="00884887"/>
    <w:rsid w:val="00884D1E"/>
    <w:rsid w:val="008A66B2"/>
    <w:rsid w:val="008B0950"/>
    <w:rsid w:val="008C4C59"/>
    <w:rsid w:val="008E5445"/>
    <w:rsid w:val="008F6EBA"/>
    <w:rsid w:val="00903457"/>
    <w:rsid w:val="0090794C"/>
    <w:rsid w:val="00910DC5"/>
    <w:rsid w:val="0091679E"/>
    <w:rsid w:val="00920CE3"/>
    <w:rsid w:val="00936718"/>
    <w:rsid w:val="009739BB"/>
    <w:rsid w:val="009757F4"/>
    <w:rsid w:val="0097588E"/>
    <w:rsid w:val="009921EE"/>
    <w:rsid w:val="009A0AB0"/>
    <w:rsid w:val="009A22E5"/>
    <w:rsid w:val="009C4F63"/>
    <w:rsid w:val="009F4A7A"/>
    <w:rsid w:val="00A157A1"/>
    <w:rsid w:val="00A16150"/>
    <w:rsid w:val="00A2384F"/>
    <w:rsid w:val="00A25EEC"/>
    <w:rsid w:val="00A55D76"/>
    <w:rsid w:val="00A61A29"/>
    <w:rsid w:val="00A70B9E"/>
    <w:rsid w:val="00A70D35"/>
    <w:rsid w:val="00A74ADF"/>
    <w:rsid w:val="00A75179"/>
    <w:rsid w:val="00A82F64"/>
    <w:rsid w:val="00A927E2"/>
    <w:rsid w:val="00AA0923"/>
    <w:rsid w:val="00AA1B0F"/>
    <w:rsid w:val="00AA3E5C"/>
    <w:rsid w:val="00AB3DBB"/>
    <w:rsid w:val="00AB538A"/>
    <w:rsid w:val="00AB5D75"/>
    <w:rsid w:val="00AD0063"/>
    <w:rsid w:val="00AF1E55"/>
    <w:rsid w:val="00B016EF"/>
    <w:rsid w:val="00B02A45"/>
    <w:rsid w:val="00B17473"/>
    <w:rsid w:val="00B207A5"/>
    <w:rsid w:val="00B27F77"/>
    <w:rsid w:val="00B40E47"/>
    <w:rsid w:val="00B40FE9"/>
    <w:rsid w:val="00B55B6E"/>
    <w:rsid w:val="00B61A53"/>
    <w:rsid w:val="00B64318"/>
    <w:rsid w:val="00B71385"/>
    <w:rsid w:val="00B75142"/>
    <w:rsid w:val="00BA51B8"/>
    <w:rsid w:val="00BC24F2"/>
    <w:rsid w:val="00BD5C83"/>
    <w:rsid w:val="00BF590E"/>
    <w:rsid w:val="00C226DA"/>
    <w:rsid w:val="00C41B1A"/>
    <w:rsid w:val="00C520B1"/>
    <w:rsid w:val="00C61961"/>
    <w:rsid w:val="00C77B68"/>
    <w:rsid w:val="00C82807"/>
    <w:rsid w:val="00C82CA9"/>
    <w:rsid w:val="00C921AE"/>
    <w:rsid w:val="00CB4FFF"/>
    <w:rsid w:val="00CF278E"/>
    <w:rsid w:val="00D01DC0"/>
    <w:rsid w:val="00D0293B"/>
    <w:rsid w:val="00D06EA7"/>
    <w:rsid w:val="00D130A6"/>
    <w:rsid w:val="00D206B4"/>
    <w:rsid w:val="00D257A9"/>
    <w:rsid w:val="00D40AE8"/>
    <w:rsid w:val="00D41741"/>
    <w:rsid w:val="00D44B5E"/>
    <w:rsid w:val="00D63D7A"/>
    <w:rsid w:val="00D66809"/>
    <w:rsid w:val="00D74317"/>
    <w:rsid w:val="00D76D6C"/>
    <w:rsid w:val="00D85AED"/>
    <w:rsid w:val="00DB0632"/>
    <w:rsid w:val="00DB3455"/>
    <w:rsid w:val="00DB7A43"/>
    <w:rsid w:val="00DC23A6"/>
    <w:rsid w:val="00DD2708"/>
    <w:rsid w:val="00E0686C"/>
    <w:rsid w:val="00E07443"/>
    <w:rsid w:val="00E10453"/>
    <w:rsid w:val="00E1079A"/>
    <w:rsid w:val="00E21037"/>
    <w:rsid w:val="00E84723"/>
    <w:rsid w:val="00EA5283"/>
    <w:rsid w:val="00EB13E9"/>
    <w:rsid w:val="00F154B2"/>
    <w:rsid w:val="00F47252"/>
    <w:rsid w:val="00F57CA6"/>
    <w:rsid w:val="00F63EAB"/>
    <w:rsid w:val="00F642E0"/>
    <w:rsid w:val="00F7642D"/>
    <w:rsid w:val="00F9270F"/>
    <w:rsid w:val="00F93C0B"/>
    <w:rsid w:val="00FB6A14"/>
    <w:rsid w:val="00FB6CAF"/>
    <w:rsid w:val="00FC6D38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autoRedefine/>
    <w:uiPriority w:val="99"/>
    <w:qFormat/>
    <w:rsid w:val="00B40FE9"/>
    <w:pPr>
      <w:keepNext/>
      <w:keepLines/>
      <w:widowControl/>
      <w:autoSpaceDE/>
      <w:autoSpaceDN/>
      <w:adjustRightInd/>
      <w:spacing w:before="60" w:after="120"/>
      <w:ind w:left="36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F5734"/>
    <w:pPr>
      <w:keepNext/>
      <w:keepLines/>
      <w:widowControl/>
      <w:tabs>
        <w:tab w:val="num" w:pos="0"/>
      </w:tabs>
      <w:autoSpaceDE/>
      <w:autoSpaceDN/>
      <w:adjustRightInd/>
      <w:spacing w:before="60" w:after="120"/>
      <w:outlineLvl w:val="1"/>
    </w:pPr>
    <w:rPr>
      <w:rFonts w:eastAsia="Calibri"/>
      <w:b/>
      <w:bCs/>
      <w:i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3E465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4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E465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E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46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E46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E465E"/>
    <w:rPr>
      <w:b/>
      <w:bCs/>
    </w:rPr>
  </w:style>
  <w:style w:type="paragraph" w:styleId="a4">
    <w:name w:val="List Paragraph"/>
    <w:basedOn w:val="a"/>
    <w:uiPriority w:val="99"/>
    <w:qFormat/>
    <w:rsid w:val="003E465E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1738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7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40F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5734"/>
    <w:rPr>
      <w:rFonts w:ascii="Times New Roman" w:eastAsia="Calibri" w:hAnsi="Times New Roman" w:cs="Times New Roman"/>
      <w:b/>
      <w:bCs/>
      <w:iCs/>
      <w:sz w:val="28"/>
      <w:szCs w:val="26"/>
      <w:lang w:eastAsia="ru-RU"/>
    </w:rPr>
  </w:style>
  <w:style w:type="paragraph" w:styleId="a7">
    <w:name w:val="Normal (Web)"/>
    <w:basedOn w:val="a"/>
    <w:uiPriority w:val="99"/>
    <w:rsid w:val="007F5734"/>
    <w:pPr>
      <w:widowControl/>
      <w:autoSpaceDE/>
      <w:autoSpaceDN/>
      <w:adjustRightInd/>
      <w:spacing w:before="100" w:beforeAutospacing="1" w:after="100" w:afterAutospacing="1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7F57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4A1376"/>
    <w:pPr>
      <w:widowControl/>
      <w:numPr>
        <w:numId w:val="9"/>
      </w:numPr>
      <w:autoSpaceDE/>
      <w:autoSpaceDN/>
      <w:adjustRightInd/>
      <w:jc w:val="both"/>
    </w:pPr>
    <w:rPr>
      <w:b/>
      <w:sz w:val="28"/>
      <w:szCs w:val="28"/>
    </w:rPr>
  </w:style>
  <w:style w:type="paragraph" w:customStyle="1" w:styleId="12">
    <w:name w:val="Абзац списка1"/>
    <w:basedOn w:val="a"/>
    <w:rsid w:val="00836CC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59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F42E-ED19-4F60-AE50-7E6C9A3B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17</Pages>
  <Words>6422</Words>
  <Characters>36607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SaschenkoLV</dc:creator>
  <cp:keywords/>
  <dc:description/>
  <cp:lastModifiedBy>Пользователь</cp:lastModifiedBy>
  <cp:revision>68</cp:revision>
  <cp:lastPrinted>2018-02-07T15:34:00Z</cp:lastPrinted>
  <dcterms:created xsi:type="dcterms:W3CDTF">2015-03-05T13:40:00Z</dcterms:created>
  <dcterms:modified xsi:type="dcterms:W3CDTF">2018-02-09T06:09:00Z</dcterms:modified>
</cp:coreProperties>
</file>